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77C8" w14:textId="41093917" w:rsidR="005700EB" w:rsidRPr="006B7A66" w:rsidRDefault="005700EB" w:rsidP="005700EB">
      <w:pPr>
        <w:jc w:val="center"/>
        <w:rPr>
          <w:rFonts w:ascii="Arial Black" w:hAnsi="Arial Black"/>
          <w:color w:val="538135" w:themeColor="accent6" w:themeShade="BF"/>
          <w:sz w:val="32"/>
          <w:szCs w:val="32"/>
        </w:rPr>
      </w:pPr>
      <w:r w:rsidRPr="006B7A66">
        <w:rPr>
          <w:rFonts w:ascii="Arial Black" w:hAnsi="Arial Black"/>
          <w:color w:val="538135" w:themeColor="accent6" w:themeShade="BF"/>
          <w:sz w:val="32"/>
          <w:szCs w:val="32"/>
        </w:rPr>
        <w:t>MASCA Executive Director</w:t>
      </w:r>
      <w:r w:rsidR="00C25DBA" w:rsidRPr="006B7A66">
        <w:rPr>
          <w:rFonts w:ascii="Arial Black" w:hAnsi="Arial Black"/>
          <w:color w:val="538135" w:themeColor="accent6" w:themeShade="BF"/>
          <w:sz w:val="32"/>
          <w:szCs w:val="32"/>
        </w:rPr>
        <w:t xml:space="preserve"> </w:t>
      </w:r>
      <w:r w:rsidR="006B7A66" w:rsidRPr="006B7A66">
        <w:rPr>
          <w:rFonts w:ascii="Arial Black" w:hAnsi="Arial Black"/>
          <w:color w:val="538135" w:themeColor="accent6" w:themeShade="BF"/>
          <w:sz w:val="32"/>
          <w:szCs w:val="32"/>
        </w:rPr>
        <w:t>2019-20</w:t>
      </w:r>
      <w:r w:rsidR="006B7A66">
        <w:rPr>
          <w:rFonts w:ascii="Arial Black" w:hAnsi="Arial Black"/>
          <w:color w:val="538135" w:themeColor="accent6" w:themeShade="BF"/>
          <w:sz w:val="32"/>
          <w:szCs w:val="32"/>
        </w:rPr>
        <w:t xml:space="preserve"> </w:t>
      </w:r>
      <w:r w:rsidRPr="006B7A66">
        <w:rPr>
          <w:rFonts w:ascii="Arial Black" w:hAnsi="Arial Black"/>
          <w:color w:val="538135" w:themeColor="accent6" w:themeShade="BF"/>
          <w:sz w:val="32"/>
          <w:szCs w:val="32"/>
        </w:rPr>
        <w:t>Entry Plan</w:t>
      </w:r>
    </w:p>
    <w:p w14:paraId="713BECDD" w14:textId="77777777" w:rsidR="0087109A" w:rsidRDefault="0087109A" w:rsidP="005C47FB">
      <w:pPr>
        <w:rPr>
          <w:rFonts w:cstheme="minorHAnsi"/>
        </w:rPr>
      </w:pPr>
    </w:p>
    <w:p w14:paraId="608837B4" w14:textId="27D6A9C7" w:rsidR="006B7A66" w:rsidRDefault="006B7A66" w:rsidP="005C47FB">
      <w:pPr>
        <w:rPr>
          <w:rFonts w:cstheme="minorHAnsi"/>
        </w:rPr>
      </w:pPr>
      <w:r>
        <w:rPr>
          <w:rFonts w:cstheme="minorHAnsi"/>
        </w:rPr>
        <w:t>Dear school counseling colleagues –</w:t>
      </w:r>
      <w:bookmarkStart w:id="0" w:name="_GoBack"/>
      <w:bookmarkEnd w:id="0"/>
    </w:p>
    <w:p w14:paraId="75FE3A11" w14:textId="7FEF3F43" w:rsidR="006B7A66" w:rsidRDefault="005C47FB" w:rsidP="005C47FB">
      <w:pPr>
        <w:rPr>
          <w:rFonts w:cstheme="minorHAnsi"/>
        </w:rPr>
      </w:pPr>
      <w:r w:rsidRPr="005C47FB">
        <w:rPr>
          <w:rFonts w:cstheme="minorHAnsi"/>
        </w:rPr>
        <w:t>I am th</w:t>
      </w:r>
      <w:r>
        <w:rPr>
          <w:rFonts w:cstheme="minorHAnsi"/>
        </w:rPr>
        <w:t xml:space="preserve">rilled </w:t>
      </w:r>
      <w:r w:rsidR="006B7A66">
        <w:rPr>
          <w:rFonts w:cstheme="minorHAnsi"/>
        </w:rPr>
        <w:t xml:space="preserve">to have been appointed the new Executive Director of MASCA.  As a 26 year school counselor and MASCA member, I am excited to have the opportunity to help lead this great organization.  Having been a school counseling leader at the local, state, regional and national levels now for more than 15 years, I have numerous ideas and recommendations about how to provide more opportunities and benefits to our members which will ultimately benefit our students and their families.  </w:t>
      </w:r>
    </w:p>
    <w:p w14:paraId="11712118" w14:textId="65431620" w:rsidR="005C47FB" w:rsidRPr="005C47FB" w:rsidRDefault="006B7A66" w:rsidP="005C47FB">
      <w:pPr>
        <w:rPr>
          <w:rFonts w:cstheme="minorHAnsi"/>
        </w:rPr>
      </w:pPr>
      <w:r>
        <w:rPr>
          <w:rFonts w:cstheme="minorHAnsi"/>
        </w:rPr>
        <w:t>Below is my Entry Plan, a list of 21 ideas that I presented to the Board when I was hired</w:t>
      </w:r>
      <w:r w:rsidR="002D5FC4">
        <w:rPr>
          <w:rFonts w:cstheme="minorHAnsi"/>
        </w:rPr>
        <w:t>;</w:t>
      </w:r>
      <w:r w:rsidR="0087109A">
        <w:rPr>
          <w:rFonts w:cstheme="minorHAnsi"/>
        </w:rPr>
        <w:t xml:space="preserve"> 21 ideas and activities that I would seek to accomplish in the coming year.  </w:t>
      </w:r>
      <w:r>
        <w:rPr>
          <w:rFonts w:cstheme="minorHAnsi"/>
        </w:rPr>
        <w:t>I look forward to working with you</w:t>
      </w:r>
      <w:r w:rsidR="0087109A">
        <w:rPr>
          <w:rFonts w:cstheme="minorHAnsi"/>
        </w:rPr>
        <w:t xml:space="preserve"> in helping to achieve them.  If you want to become more involved with MASCA or help to achieve any of these items, please let me know at </w:t>
      </w:r>
      <w:hyperlink r:id="rId4" w:history="1">
        <w:r w:rsidR="00384AB6" w:rsidRPr="00141195">
          <w:rPr>
            <w:rStyle w:val="Hyperlink"/>
            <w:rFonts w:cstheme="minorHAnsi"/>
          </w:rPr>
          <w:t>bardwellr@monsonschools.com</w:t>
        </w:r>
      </w:hyperlink>
      <w:r w:rsidR="0087109A">
        <w:rPr>
          <w:rFonts w:cstheme="minorHAnsi"/>
        </w:rPr>
        <w:t>.</w:t>
      </w:r>
      <w:r w:rsidR="00384AB6">
        <w:rPr>
          <w:rFonts w:cstheme="minorHAnsi"/>
        </w:rPr>
        <w:t xml:space="preserve">  Also feel free to check out the </w:t>
      </w:r>
      <w:hyperlink r:id="rId5" w:history="1">
        <w:r w:rsidR="00384AB6" w:rsidRPr="00384AB6">
          <w:rPr>
            <w:rStyle w:val="Hyperlink"/>
            <w:rFonts w:cstheme="minorHAnsi"/>
          </w:rPr>
          <w:t>HOW</w:t>
        </w:r>
        <w:r w:rsidR="00384AB6" w:rsidRPr="00384AB6">
          <w:rPr>
            <w:rStyle w:val="Hyperlink"/>
            <w:rFonts w:cstheme="minorHAnsi"/>
          </w:rPr>
          <w:t xml:space="preserve"> </w:t>
        </w:r>
        <w:r w:rsidR="00384AB6" w:rsidRPr="00384AB6">
          <w:rPr>
            <w:rStyle w:val="Hyperlink"/>
            <w:rFonts w:cstheme="minorHAnsi"/>
          </w:rPr>
          <w:t>TO GET INVOVED</w:t>
        </w:r>
      </w:hyperlink>
      <w:r w:rsidR="00384AB6">
        <w:rPr>
          <w:rFonts w:cstheme="minorHAnsi"/>
        </w:rPr>
        <w:t xml:space="preserve"> page on the MASCA website for more information about joining a committee.</w:t>
      </w:r>
    </w:p>
    <w:tbl>
      <w:tblPr>
        <w:tblStyle w:val="TableGrid"/>
        <w:tblW w:w="13035" w:type="dxa"/>
        <w:tblLook w:val="04A0" w:firstRow="1" w:lastRow="0" w:firstColumn="1" w:lastColumn="0" w:noHBand="0" w:noVBand="1"/>
      </w:tblPr>
      <w:tblGrid>
        <w:gridCol w:w="6177"/>
        <w:gridCol w:w="1546"/>
        <w:gridCol w:w="47"/>
        <w:gridCol w:w="15"/>
        <w:gridCol w:w="5250"/>
      </w:tblGrid>
      <w:tr w:rsidR="007F76F7" w14:paraId="4599F3FD" w14:textId="48AE7AFB" w:rsidTr="007F76F7">
        <w:tc>
          <w:tcPr>
            <w:tcW w:w="6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4F987E" w14:textId="4723F995" w:rsidR="007F76F7" w:rsidRPr="00B3265C" w:rsidRDefault="007F76F7" w:rsidP="00B3265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Action Item</w:t>
            </w:r>
          </w:p>
        </w:tc>
        <w:tc>
          <w:tcPr>
            <w:tcW w:w="1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C4236D" w14:textId="5344AAB8" w:rsidR="007F76F7" w:rsidRPr="00B3265C" w:rsidRDefault="007F76F7" w:rsidP="00B3265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Accomplished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B0DB74" w14:textId="6D07487D" w:rsidR="007F76F7" w:rsidRPr="00B3265C" w:rsidRDefault="007F76F7" w:rsidP="00B3265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>
              <w:rPr>
                <w:b/>
                <w:color w:val="538135" w:themeColor="accent6" w:themeShade="BF"/>
                <w:sz w:val="24"/>
              </w:rPr>
              <w:t>Status Update</w:t>
            </w:r>
          </w:p>
        </w:tc>
      </w:tr>
      <w:tr w:rsidR="007F76F7" w14:paraId="149790C8" w14:textId="56FEC28B" w:rsidTr="0026646D">
        <w:tc>
          <w:tcPr>
            <w:tcW w:w="130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7A2FD5" w14:textId="052D5701" w:rsidR="007F76F7" w:rsidRPr="00B3265C" w:rsidRDefault="007F76F7" w:rsidP="00B3265C">
            <w:pPr>
              <w:jc w:val="center"/>
              <w:rPr>
                <w:b/>
                <w:color w:val="538135" w:themeColor="accent6" w:themeShade="BF"/>
                <w:sz w:val="24"/>
              </w:rPr>
            </w:pPr>
            <w:r w:rsidRPr="00B3265C">
              <w:rPr>
                <w:b/>
                <w:color w:val="538135" w:themeColor="accent6" w:themeShade="BF"/>
                <w:sz w:val="24"/>
              </w:rPr>
              <w:t>By August 30, 2019</w:t>
            </w:r>
          </w:p>
        </w:tc>
      </w:tr>
      <w:tr w:rsidR="00412AFC" w14:paraId="33F90465" w14:textId="6F27BC1B" w:rsidTr="0051398F">
        <w:tc>
          <w:tcPr>
            <w:tcW w:w="6465" w:type="dxa"/>
            <w:tcBorders>
              <w:top w:val="nil"/>
              <w:left w:val="double" w:sz="4" w:space="0" w:color="auto"/>
            </w:tcBorders>
          </w:tcPr>
          <w:p w14:paraId="4E50C2B2" w14:textId="7B954F9B" w:rsidR="00412AFC" w:rsidRPr="00C25DBA" w:rsidRDefault="00412AFC" w:rsidP="00B3265C">
            <w:pPr>
              <w:rPr>
                <w:sz w:val="24"/>
              </w:rPr>
            </w:pPr>
            <w:r w:rsidRPr="00C25DBA">
              <w:rPr>
                <w:sz w:val="24"/>
              </w:rPr>
              <w:t>Meet with the retiring Executive Director to learn the duties of the position and current operation of the organization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0B4A144A" w14:textId="64EA1763" w:rsidR="00412AFC" w:rsidRPr="00C25DBA" w:rsidRDefault="005C47FB" w:rsidP="005C47FB">
            <w:pPr>
              <w:jc w:val="center"/>
              <w:rPr>
                <w:sz w:val="24"/>
              </w:rPr>
            </w:pPr>
            <w:r w:rsidRPr="005C47FB">
              <w:rPr>
                <w:rFonts w:cstheme="minorHAnsi"/>
                <w:sz w:val="36"/>
                <w:szCs w:val="32"/>
              </w:rPr>
              <w:t>√</w:t>
            </w:r>
          </w:p>
        </w:tc>
        <w:tc>
          <w:tcPr>
            <w:tcW w:w="55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2683BE9" w14:textId="48A948AF" w:rsidR="00412AFC" w:rsidRPr="00C25DBA" w:rsidRDefault="005C47FB" w:rsidP="00B3265C">
            <w:pPr>
              <w:rPr>
                <w:sz w:val="24"/>
              </w:rPr>
            </w:pPr>
            <w:r>
              <w:rPr>
                <w:sz w:val="24"/>
              </w:rPr>
              <w:t>Met with Donna Brown on June 25 and exchange emails</w:t>
            </w:r>
            <w:r w:rsidR="00702F26">
              <w:rPr>
                <w:sz w:val="24"/>
              </w:rPr>
              <w:t>/texts</w:t>
            </w:r>
            <w:r>
              <w:rPr>
                <w:sz w:val="24"/>
              </w:rPr>
              <w:t xml:space="preserve"> </w:t>
            </w:r>
            <w:r w:rsidR="00702F26">
              <w:rPr>
                <w:sz w:val="24"/>
              </w:rPr>
              <w:t>when necessary</w:t>
            </w:r>
          </w:p>
        </w:tc>
      </w:tr>
      <w:tr w:rsidR="00412AFC" w14:paraId="6B6027BA" w14:textId="1FD5A1DE" w:rsidTr="0051398F">
        <w:tc>
          <w:tcPr>
            <w:tcW w:w="6465" w:type="dxa"/>
            <w:tcBorders>
              <w:left w:val="double" w:sz="4" w:space="0" w:color="auto"/>
            </w:tcBorders>
          </w:tcPr>
          <w:p w14:paraId="3C09BBA7" w14:textId="3059DC45" w:rsidR="00412AFC" w:rsidRPr="00C25DBA" w:rsidRDefault="00412AFC" w:rsidP="00B3265C">
            <w:pPr>
              <w:rPr>
                <w:sz w:val="24"/>
              </w:rPr>
            </w:pPr>
            <w:r w:rsidRPr="00C25DBA">
              <w:rPr>
                <w:sz w:val="24"/>
              </w:rPr>
              <w:t>Conduct individual listening session via phone or video conference with each Governing Board member (10), appointed position (3) and Committee Chair (11)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5C70B86D" w14:textId="11168715" w:rsidR="00412AFC" w:rsidRPr="00C25DBA" w:rsidRDefault="005C47FB" w:rsidP="005C47FB">
            <w:pPr>
              <w:jc w:val="center"/>
              <w:rPr>
                <w:sz w:val="24"/>
              </w:rPr>
            </w:pPr>
            <w:r w:rsidRPr="005C47FB">
              <w:rPr>
                <w:rFonts w:cstheme="minorHAnsi"/>
                <w:sz w:val="36"/>
                <w:szCs w:val="32"/>
              </w:rPr>
              <w:t>√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1AF969E" w14:textId="2ED3FFC1" w:rsidR="00412AFC" w:rsidRPr="00C25DBA" w:rsidRDefault="006B7A66" w:rsidP="00B3265C">
            <w:pPr>
              <w:rPr>
                <w:sz w:val="24"/>
              </w:rPr>
            </w:pPr>
            <w:r>
              <w:rPr>
                <w:sz w:val="24"/>
              </w:rPr>
              <w:t xml:space="preserve">Met or had conference call with all Board members. </w:t>
            </w:r>
            <w:r w:rsidR="0051398F">
              <w:rPr>
                <w:sz w:val="24"/>
              </w:rPr>
              <w:t>Will present a summary of my findings to the Board at the October 10 meeting</w:t>
            </w:r>
          </w:p>
        </w:tc>
      </w:tr>
      <w:tr w:rsidR="00412AFC" w14:paraId="29C97311" w14:textId="4D1DB6CF" w:rsidTr="0051398F">
        <w:tc>
          <w:tcPr>
            <w:tcW w:w="6465" w:type="dxa"/>
            <w:tcBorders>
              <w:left w:val="double" w:sz="4" w:space="0" w:color="auto"/>
            </w:tcBorders>
          </w:tcPr>
          <w:p w14:paraId="6ED45AC2" w14:textId="700B6B2C" w:rsidR="00412AFC" w:rsidRPr="00C25DBA" w:rsidRDefault="00412AFC" w:rsidP="00B3265C">
            <w:pPr>
              <w:rPr>
                <w:sz w:val="24"/>
              </w:rPr>
            </w:pPr>
            <w:r w:rsidRPr="00C25DBA">
              <w:rPr>
                <w:sz w:val="24"/>
              </w:rPr>
              <w:t xml:space="preserve">In consultation with the President, secure meeting locations for the 2019-20 Governing Board and/or Executive Council 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63AAC80C" w14:textId="039012AD" w:rsidR="00412AFC" w:rsidRPr="00C25DBA" w:rsidRDefault="005C47FB" w:rsidP="005C47FB">
            <w:pPr>
              <w:jc w:val="center"/>
              <w:rPr>
                <w:sz w:val="24"/>
              </w:rPr>
            </w:pPr>
            <w:r w:rsidRPr="005C47FB">
              <w:rPr>
                <w:rFonts w:ascii="Calibri" w:hAnsi="Calibri" w:cs="Calibri"/>
                <w:sz w:val="36"/>
                <w:szCs w:val="32"/>
              </w:rPr>
              <w:t>√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7FAFD6B" w14:textId="7D5D901B" w:rsidR="00412AFC" w:rsidRPr="00C25DBA" w:rsidRDefault="0051398F" w:rsidP="00B3265C">
            <w:pPr>
              <w:rPr>
                <w:sz w:val="24"/>
              </w:rPr>
            </w:pPr>
            <w:r>
              <w:rPr>
                <w:sz w:val="24"/>
              </w:rPr>
              <w:t>All five meeting dates have been locked in.  Three of the five locations have been confirmed.</w:t>
            </w:r>
          </w:p>
        </w:tc>
      </w:tr>
      <w:tr w:rsidR="00412AFC" w14:paraId="212194E2" w14:textId="0356DDCC" w:rsidTr="0051398F">
        <w:tc>
          <w:tcPr>
            <w:tcW w:w="6465" w:type="dxa"/>
            <w:tcBorders>
              <w:left w:val="double" w:sz="4" w:space="0" w:color="auto"/>
            </w:tcBorders>
          </w:tcPr>
          <w:p w14:paraId="09FF1C20" w14:textId="66BDB04E" w:rsidR="00412AFC" w:rsidRPr="00C25DBA" w:rsidRDefault="00412AFC" w:rsidP="00B3265C">
            <w:pPr>
              <w:rPr>
                <w:sz w:val="24"/>
              </w:rPr>
            </w:pPr>
            <w:r w:rsidRPr="00C25DBA">
              <w:rPr>
                <w:sz w:val="24"/>
              </w:rPr>
              <w:t>Meet with Executive Directors/leaders/ liaisons of MASCA’s sister organizations and partnering agencies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1AE6BE5C" w14:textId="7D6CB532" w:rsidR="00412AFC" w:rsidRPr="00C25DBA" w:rsidRDefault="00384AB6" w:rsidP="005C4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6879EFF" w14:textId="67456F5A" w:rsidR="00412AFC" w:rsidRPr="00C25DBA" w:rsidRDefault="0051398F" w:rsidP="00B3265C">
            <w:pPr>
              <w:rPr>
                <w:sz w:val="24"/>
              </w:rPr>
            </w:pPr>
            <w:r>
              <w:rPr>
                <w:sz w:val="24"/>
              </w:rPr>
              <w:t>I have</w:t>
            </w:r>
            <w:r w:rsidR="00702F26">
              <w:rPr>
                <w:sz w:val="24"/>
              </w:rPr>
              <w:t xml:space="preserve"> identified 10 </w:t>
            </w:r>
            <w:r w:rsidR="002669A9">
              <w:rPr>
                <w:sz w:val="24"/>
              </w:rPr>
              <w:t>organizations</w:t>
            </w:r>
            <w:r w:rsidR="00702F26">
              <w:rPr>
                <w:sz w:val="24"/>
              </w:rPr>
              <w:t xml:space="preserve"> to meet with.  MBAE </w:t>
            </w:r>
            <w:r w:rsidR="002669A9">
              <w:rPr>
                <w:sz w:val="24"/>
              </w:rPr>
              <w:t>happened</w:t>
            </w:r>
            <w:r w:rsidR="00702F26">
              <w:rPr>
                <w:sz w:val="24"/>
              </w:rPr>
              <w:t xml:space="preserve"> on June </w:t>
            </w:r>
            <w:r w:rsidR="002669A9">
              <w:rPr>
                <w:sz w:val="24"/>
              </w:rPr>
              <w:t>19.  S</w:t>
            </w:r>
            <w:r>
              <w:rPr>
                <w:sz w:val="24"/>
              </w:rPr>
              <w:t xml:space="preserve">cheduled </w:t>
            </w:r>
            <w:r w:rsidR="00702F26">
              <w:rPr>
                <w:sz w:val="24"/>
              </w:rPr>
              <w:t>NEACAC</w:t>
            </w:r>
            <w:r w:rsidR="002669A9">
              <w:rPr>
                <w:sz w:val="24"/>
              </w:rPr>
              <w:t>, MA DOE and MASMHC for August.  Others will be set up for the fall.</w:t>
            </w:r>
          </w:p>
        </w:tc>
      </w:tr>
      <w:tr w:rsidR="00412AFC" w14:paraId="3EE49F08" w14:textId="55005A62" w:rsidTr="0051398F">
        <w:tc>
          <w:tcPr>
            <w:tcW w:w="6465" w:type="dxa"/>
            <w:tcBorders>
              <w:left w:val="double" w:sz="4" w:space="0" w:color="auto"/>
            </w:tcBorders>
          </w:tcPr>
          <w:p w14:paraId="20656739" w14:textId="34A6A051" w:rsidR="00412AFC" w:rsidRPr="00C25DBA" w:rsidRDefault="00412AFC" w:rsidP="00B3265C">
            <w:pPr>
              <w:rPr>
                <w:sz w:val="24"/>
              </w:rPr>
            </w:pPr>
            <w:r w:rsidRPr="00C25DBA">
              <w:rPr>
                <w:sz w:val="24"/>
              </w:rPr>
              <w:t>Ensure that the content of the MASCA website is updated and current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6D35AAC1" w14:textId="46848F3B" w:rsidR="00412AFC" w:rsidRPr="00C25DBA" w:rsidRDefault="005C47FB" w:rsidP="005C47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Ongoing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99836B9" w14:textId="10126716" w:rsidR="00412AFC" w:rsidRPr="00C25DBA" w:rsidRDefault="0051398F" w:rsidP="00B3265C">
            <w:pPr>
              <w:rPr>
                <w:sz w:val="24"/>
              </w:rPr>
            </w:pPr>
            <w:r>
              <w:rPr>
                <w:sz w:val="24"/>
              </w:rPr>
              <w:t>Have made some immediate changes.  Other changes in process.</w:t>
            </w:r>
          </w:p>
        </w:tc>
      </w:tr>
      <w:tr w:rsidR="00412AFC" w14:paraId="40E9E6C1" w14:textId="51958183" w:rsidTr="0051398F">
        <w:tc>
          <w:tcPr>
            <w:tcW w:w="6465" w:type="dxa"/>
            <w:tcBorders>
              <w:left w:val="double" w:sz="4" w:space="0" w:color="auto"/>
            </w:tcBorders>
          </w:tcPr>
          <w:p w14:paraId="4F68B5A5" w14:textId="7D55B702" w:rsidR="00412AFC" w:rsidRPr="00C25DBA" w:rsidRDefault="00412AFC" w:rsidP="00B3265C">
            <w:pPr>
              <w:rPr>
                <w:sz w:val="24"/>
              </w:rPr>
            </w:pPr>
            <w:r w:rsidRPr="00C25DBA">
              <w:rPr>
                <w:sz w:val="24"/>
              </w:rPr>
              <w:t>Assist the President in planning the annual summer MASCA LDI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7F0D6BB4" w14:textId="6677A0C0" w:rsidR="00412AFC" w:rsidRPr="00C25DBA" w:rsidRDefault="005C47FB" w:rsidP="005C47FB">
            <w:pPr>
              <w:jc w:val="center"/>
              <w:rPr>
                <w:sz w:val="24"/>
              </w:rPr>
            </w:pPr>
            <w:r w:rsidRPr="005C47FB">
              <w:rPr>
                <w:rFonts w:ascii="Calibri" w:hAnsi="Calibri" w:cs="Calibri"/>
                <w:sz w:val="36"/>
                <w:szCs w:val="32"/>
              </w:rPr>
              <w:t>√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F965C8C" w14:textId="69A9780F" w:rsidR="00412AFC" w:rsidRPr="00C25DBA" w:rsidRDefault="0051398F" w:rsidP="00B3265C">
            <w:pPr>
              <w:rPr>
                <w:sz w:val="24"/>
              </w:rPr>
            </w:pPr>
            <w:r>
              <w:rPr>
                <w:sz w:val="24"/>
              </w:rPr>
              <w:t xml:space="preserve">Helped secure the special guest speaker and </w:t>
            </w:r>
            <w:r w:rsidR="00702F26">
              <w:rPr>
                <w:sz w:val="24"/>
              </w:rPr>
              <w:t xml:space="preserve">will </w:t>
            </w:r>
            <w:r>
              <w:rPr>
                <w:sz w:val="24"/>
              </w:rPr>
              <w:t>provide the LDI orientation via You Tube.</w:t>
            </w:r>
          </w:p>
        </w:tc>
      </w:tr>
      <w:tr w:rsidR="00412AFC" w14:paraId="7BF19645" w14:textId="1CCBB4CA" w:rsidTr="0051398F">
        <w:tc>
          <w:tcPr>
            <w:tcW w:w="6465" w:type="dxa"/>
            <w:tcBorders>
              <w:left w:val="double" w:sz="4" w:space="0" w:color="auto"/>
              <w:bottom w:val="double" w:sz="4" w:space="0" w:color="auto"/>
            </w:tcBorders>
          </w:tcPr>
          <w:p w14:paraId="6FDDDCAC" w14:textId="0078F8FE" w:rsidR="00412AFC" w:rsidRPr="00C25DBA" w:rsidRDefault="00412AFC" w:rsidP="00B3265C">
            <w:pPr>
              <w:rPr>
                <w:sz w:val="24"/>
              </w:rPr>
            </w:pPr>
            <w:r w:rsidRPr="00C25DBA">
              <w:rPr>
                <w:sz w:val="24"/>
              </w:rPr>
              <w:t>Attend and fully participate in the ASCA LDI &amp; Conference in Boston</w:t>
            </w:r>
            <w:r>
              <w:rPr>
                <w:sz w:val="24"/>
              </w:rPr>
              <w:t xml:space="preserve"> in June</w:t>
            </w:r>
          </w:p>
        </w:tc>
        <w:tc>
          <w:tcPr>
            <w:tcW w:w="103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2D67A354" w14:textId="165EC92F" w:rsidR="00412AFC" w:rsidRPr="00C25DBA" w:rsidRDefault="005C47FB" w:rsidP="005C47FB">
            <w:pPr>
              <w:jc w:val="center"/>
              <w:rPr>
                <w:sz w:val="24"/>
              </w:rPr>
            </w:pPr>
            <w:r w:rsidRPr="005C47FB">
              <w:rPr>
                <w:rFonts w:ascii="Calibri" w:hAnsi="Calibri" w:cs="Calibri"/>
                <w:sz w:val="36"/>
                <w:szCs w:val="32"/>
              </w:rPr>
              <w:t>√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E37B0E" w14:textId="6AE5BF31" w:rsidR="00412AFC" w:rsidRPr="00C25DBA" w:rsidRDefault="0051398F" w:rsidP="00B3265C">
            <w:pPr>
              <w:rPr>
                <w:sz w:val="24"/>
              </w:rPr>
            </w:pPr>
            <w:r>
              <w:rPr>
                <w:sz w:val="24"/>
              </w:rPr>
              <w:t xml:space="preserve">Had time to meet with many board members and other key stakeholders.  Also attended the </w:t>
            </w:r>
            <w:r w:rsidR="00702F26">
              <w:rPr>
                <w:sz w:val="24"/>
              </w:rPr>
              <w:t xml:space="preserve">MASCA </w:t>
            </w:r>
            <w:r>
              <w:rPr>
                <w:sz w:val="24"/>
              </w:rPr>
              <w:t>Social where 35 people attended.</w:t>
            </w:r>
          </w:p>
        </w:tc>
      </w:tr>
      <w:tr w:rsidR="00412AFC" w14:paraId="18ABA7CA" w14:textId="77777777" w:rsidTr="0051398F">
        <w:tc>
          <w:tcPr>
            <w:tcW w:w="1303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0695BF" w14:textId="3AF43F32" w:rsidR="00412AFC" w:rsidRPr="00C25DBA" w:rsidRDefault="00412AFC" w:rsidP="00412AFC">
            <w:pPr>
              <w:jc w:val="center"/>
              <w:rPr>
                <w:sz w:val="24"/>
              </w:rPr>
            </w:pPr>
            <w:r w:rsidRPr="00B3265C">
              <w:rPr>
                <w:b/>
                <w:color w:val="538135" w:themeColor="accent6" w:themeShade="BF"/>
                <w:sz w:val="24"/>
              </w:rPr>
              <w:lastRenderedPageBreak/>
              <w:t>By December 31, 2019</w:t>
            </w:r>
          </w:p>
        </w:tc>
      </w:tr>
      <w:tr w:rsidR="00412AFC" w14:paraId="4DB0FD65" w14:textId="638DCFF8" w:rsidTr="0051398F">
        <w:tc>
          <w:tcPr>
            <w:tcW w:w="6465" w:type="dxa"/>
            <w:tcBorders>
              <w:top w:val="double" w:sz="4" w:space="0" w:color="auto"/>
              <w:left w:val="double" w:sz="4" w:space="0" w:color="auto"/>
            </w:tcBorders>
          </w:tcPr>
          <w:p w14:paraId="7735A2C3" w14:textId="1D61BB10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Work with the membership coordinator and committee to conduct a thorough audit of the membership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5FB213DD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27057FA" w14:textId="77777777" w:rsidR="00412AFC" w:rsidRPr="00C25DBA" w:rsidRDefault="00412AFC" w:rsidP="00412AFC">
            <w:pPr>
              <w:rPr>
                <w:sz w:val="24"/>
              </w:rPr>
            </w:pPr>
          </w:p>
        </w:tc>
      </w:tr>
      <w:tr w:rsidR="00412AFC" w14:paraId="730A3FF6" w14:textId="55319601" w:rsidTr="0051398F">
        <w:tc>
          <w:tcPr>
            <w:tcW w:w="6465" w:type="dxa"/>
            <w:tcBorders>
              <w:left w:val="double" w:sz="4" w:space="0" w:color="auto"/>
            </w:tcBorders>
          </w:tcPr>
          <w:p w14:paraId="37179BD5" w14:textId="28448811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 xml:space="preserve">Support the planning and implementation of the October 25 &amp; 26 ASCA North Atlantic Region </w:t>
            </w:r>
            <w:r w:rsidR="006B7A66">
              <w:rPr>
                <w:sz w:val="24"/>
              </w:rPr>
              <w:t xml:space="preserve">(NAR) </w:t>
            </w:r>
            <w:r w:rsidRPr="00C25DBA">
              <w:rPr>
                <w:sz w:val="24"/>
              </w:rPr>
              <w:t>Leadership Conference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1FC210C6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A5499B3" w14:textId="1D22B03E" w:rsidR="00412AFC" w:rsidRPr="00C25DBA" w:rsidRDefault="006B7A66" w:rsidP="00412AFC">
            <w:pPr>
              <w:rPr>
                <w:sz w:val="24"/>
              </w:rPr>
            </w:pPr>
            <w:r>
              <w:rPr>
                <w:sz w:val="24"/>
              </w:rPr>
              <w:t>Will attend NAR</w:t>
            </w:r>
            <w:r w:rsidR="007F76F7">
              <w:rPr>
                <w:sz w:val="24"/>
              </w:rPr>
              <w:t xml:space="preserve"> in Bloomfield NJ</w:t>
            </w:r>
            <w:r>
              <w:rPr>
                <w:sz w:val="24"/>
              </w:rPr>
              <w:t>.  Helping to coordinate the MASCA delegation</w:t>
            </w:r>
          </w:p>
        </w:tc>
      </w:tr>
      <w:tr w:rsidR="00412AFC" w14:paraId="65F68B37" w14:textId="2037C5AF" w:rsidTr="0051398F">
        <w:tc>
          <w:tcPr>
            <w:tcW w:w="6465" w:type="dxa"/>
            <w:tcBorders>
              <w:left w:val="double" w:sz="4" w:space="0" w:color="auto"/>
            </w:tcBorders>
          </w:tcPr>
          <w:p w14:paraId="6B24B4B3" w14:textId="793CB00C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Partner with MSSA, DESE, DHE, NEACAC and/or MEFA to provide at least two free high quality professional development for programs members and school counselors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7A35331B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6A77DE7" w14:textId="4D3B3DC2" w:rsidR="00412AFC" w:rsidRPr="00C25DBA" w:rsidRDefault="006B7A66" w:rsidP="00412AFC">
            <w:pPr>
              <w:rPr>
                <w:sz w:val="24"/>
              </w:rPr>
            </w:pPr>
            <w:r>
              <w:rPr>
                <w:sz w:val="24"/>
              </w:rPr>
              <w:t>In cooperation with MSAA, a New Counselor Bootcamp is scheduled for October 3 at Pine Manor College</w:t>
            </w:r>
            <w:r w:rsidR="0026646D">
              <w:rPr>
                <w:sz w:val="24"/>
              </w:rPr>
              <w:t>.  Others to be scheduled.</w:t>
            </w:r>
          </w:p>
        </w:tc>
      </w:tr>
      <w:tr w:rsidR="00412AFC" w14:paraId="47BEA9CE" w14:textId="4006AD3A" w:rsidTr="0051398F">
        <w:tc>
          <w:tcPr>
            <w:tcW w:w="6465" w:type="dxa"/>
            <w:tcBorders>
              <w:left w:val="double" w:sz="4" w:space="0" w:color="auto"/>
            </w:tcBorders>
          </w:tcPr>
          <w:p w14:paraId="22B7EBE2" w14:textId="78EB4A87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 xml:space="preserve">Partner with at least </w:t>
            </w:r>
            <w:r w:rsidR="0026646D">
              <w:rPr>
                <w:sz w:val="24"/>
              </w:rPr>
              <w:t>two</w:t>
            </w:r>
            <w:r w:rsidRPr="00C25DBA">
              <w:rPr>
                <w:sz w:val="24"/>
              </w:rPr>
              <w:t xml:space="preserve"> MASCA affiliates to co-sponsor school counseling related workshops/programs across the state and throughout the school year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04E10663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B306734" w14:textId="0FA6A432" w:rsidR="00412AFC" w:rsidRPr="00C25DBA" w:rsidRDefault="006B7A66" w:rsidP="00412AFC">
            <w:pPr>
              <w:rPr>
                <w:sz w:val="24"/>
              </w:rPr>
            </w:pPr>
            <w:r>
              <w:rPr>
                <w:sz w:val="24"/>
              </w:rPr>
              <w:t>Organizing a full day technology workshop with WMCA and collaborating with the MASCA Technology Committee for fall 2019</w:t>
            </w:r>
            <w:r w:rsidR="0026646D">
              <w:rPr>
                <w:sz w:val="24"/>
              </w:rPr>
              <w:t>.  Hoping to set up a second one as well.</w:t>
            </w:r>
          </w:p>
        </w:tc>
      </w:tr>
      <w:tr w:rsidR="00412AFC" w14:paraId="122FDFEA" w14:textId="43BF797C" w:rsidTr="0051398F">
        <w:tc>
          <w:tcPr>
            <w:tcW w:w="6465" w:type="dxa"/>
            <w:tcBorders>
              <w:left w:val="double" w:sz="4" w:space="0" w:color="auto"/>
            </w:tcBorders>
          </w:tcPr>
          <w:p w14:paraId="2D039D8A" w14:textId="6D4CAF31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Work with organizations like the MTA or AFT-MA to provide additional member benefits to  MASCA members as an incentive to join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7EBF7672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3A47113" w14:textId="539F6035" w:rsidR="00412AFC" w:rsidRPr="00C25DBA" w:rsidRDefault="0026646D" w:rsidP="00412AFC">
            <w:pPr>
              <w:rPr>
                <w:sz w:val="24"/>
              </w:rPr>
            </w:pPr>
            <w:r>
              <w:rPr>
                <w:sz w:val="24"/>
              </w:rPr>
              <w:t>Meeting scheduled for late August with MTA former officer and school counselor to plan strategy moving forward.</w:t>
            </w:r>
          </w:p>
        </w:tc>
      </w:tr>
      <w:tr w:rsidR="00412AFC" w14:paraId="23F24498" w14:textId="51C86B73" w:rsidTr="0051398F">
        <w:tc>
          <w:tcPr>
            <w:tcW w:w="6465" w:type="dxa"/>
            <w:tcBorders>
              <w:left w:val="double" w:sz="4" w:space="0" w:color="auto"/>
            </w:tcBorders>
          </w:tcPr>
          <w:p w14:paraId="3CFDC9E2" w14:textId="5F4943FB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Organize a new counselor (those with less than two years of experience) full day training in the fall</w:t>
            </w:r>
          </w:p>
        </w:tc>
        <w:tc>
          <w:tcPr>
            <w:tcW w:w="1035" w:type="dxa"/>
            <w:gridSpan w:val="2"/>
            <w:tcBorders>
              <w:right w:val="single" w:sz="4" w:space="0" w:color="auto"/>
            </w:tcBorders>
          </w:tcPr>
          <w:p w14:paraId="6F36CA0D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0CF0EB2" w14:textId="0EECC545" w:rsidR="00412AFC" w:rsidRPr="00C25DBA" w:rsidRDefault="006B7A66" w:rsidP="00412AFC">
            <w:pPr>
              <w:rPr>
                <w:sz w:val="24"/>
              </w:rPr>
            </w:pPr>
            <w:r>
              <w:rPr>
                <w:sz w:val="24"/>
              </w:rPr>
              <w:t>In cooperation with MSAA, a New Counselor Bootcamp is scheduled for October 3 at Pine Manor College</w:t>
            </w:r>
            <w:r w:rsidR="0026646D">
              <w:rPr>
                <w:sz w:val="24"/>
              </w:rPr>
              <w:t xml:space="preserve">.  </w:t>
            </w:r>
          </w:p>
        </w:tc>
      </w:tr>
      <w:tr w:rsidR="00412AFC" w14:paraId="1041C6C5" w14:textId="2345D09D" w:rsidTr="0051398F">
        <w:tc>
          <w:tcPr>
            <w:tcW w:w="6465" w:type="dxa"/>
            <w:tcBorders>
              <w:left w:val="double" w:sz="4" w:space="0" w:color="auto"/>
              <w:bottom w:val="double" w:sz="4" w:space="0" w:color="auto"/>
            </w:tcBorders>
          </w:tcPr>
          <w:p w14:paraId="60B47E2E" w14:textId="02C0E060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Coordinate advocacy efforts with sister organizations like MTA and NEACAC to ensure the MASCA voice is heard at the State House and in other decision making venues</w:t>
            </w:r>
          </w:p>
        </w:tc>
        <w:tc>
          <w:tcPr>
            <w:tcW w:w="103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075984A1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60D1A1" w14:textId="29742736" w:rsidR="00412AFC" w:rsidRPr="00C25DBA" w:rsidRDefault="0026646D" w:rsidP="00412AFC">
            <w:pPr>
              <w:rPr>
                <w:sz w:val="24"/>
              </w:rPr>
            </w:pPr>
            <w:r>
              <w:rPr>
                <w:sz w:val="24"/>
              </w:rPr>
              <w:t>Meeting with NEACAC and MTA leaders are planned</w:t>
            </w:r>
          </w:p>
        </w:tc>
      </w:tr>
      <w:tr w:rsidR="00412AFC" w14:paraId="558FFEE6" w14:textId="77777777" w:rsidTr="0051398F">
        <w:tc>
          <w:tcPr>
            <w:tcW w:w="1303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BF3CE5" w14:textId="4C32F549" w:rsidR="00412AFC" w:rsidRPr="00C25DBA" w:rsidRDefault="00412AFC" w:rsidP="00412AFC">
            <w:pPr>
              <w:jc w:val="center"/>
              <w:rPr>
                <w:sz w:val="24"/>
              </w:rPr>
            </w:pPr>
            <w:r w:rsidRPr="00B3265C">
              <w:rPr>
                <w:b/>
                <w:color w:val="538135" w:themeColor="accent6" w:themeShade="BF"/>
                <w:sz w:val="24"/>
              </w:rPr>
              <w:t>By June 30, 2020</w:t>
            </w:r>
          </w:p>
        </w:tc>
      </w:tr>
      <w:tr w:rsidR="00412AFC" w14:paraId="64B52644" w14:textId="39AC7865" w:rsidTr="0051398F">
        <w:tc>
          <w:tcPr>
            <w:tcW w:w="6465" w:type="dxa"/>
            <w:tcBorders>
              <w:top w:val="double" w:sz="4" w:space="0" w:color="auto"/>
              <w:left w:val="double" w:sz="4" w:space="0" w:color="auto"/>
            </w:tcBorders>
          </w:tcPr>
          <w:p w14:paraId="6E71D875" w14:textId="461DCE5C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Visit each of the 17 affiliates to ensure a connection with MASCA and share MASCA updates and benefits of membership</w:t>
            </w:r>
          </w:p>
        </w:tc>
        <w:tc>
          <w:tcPr>
            <w:tcW w:w="103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14:paraId="2089E223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3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8938DCA" w14:textId="77777777" w:rsidR="00412AFC" w:rsidRPr="00C25DBA" w:rsidRDefault="00412AFC" w:rsidP="00412AFC">
            <w:pPr>
              <w:rPr>
                <w:sz w:val="24"/>
              </w:rPr>
            </w:pPr>
          </w:p>
        </w:tc>
      </w:tr>
      <w:tr w:rsidR="00412AFC" w14:paraId="765C5DAA" w14:textId="578CD155" w:rsidTr="0051398F">
        <w:tc>
          <w:tcPr>
            <w:tcW w:w="6465" w:type="dxa"/>
            <w:tcBorders>
              <w:left w:val="double" w:sz="4" w:space="0" w:color="auto"/>
            </w:tcBorders>
          </w:tcPr>
          <w:p w14:paraId="333D2DCF" w14:textId="241C77F7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 xml:space="preserve">In coordination with the school administration, present the MASCA </w:t>
            </w:r>
            <w:r w:rsidR="00384AB6">
              <w:rPr>
                <w:sz w:val="24"/>
              </w:rPr>
              <w:t xml:space="preserve">School </w:t>
            </w:r>
            <w:r w:rsidRPr="00C25DBA">
              <w:rPr>
                <w:sz w:val="24"/>
              </w:rPr>
              <w:t>Counselor of the Year at an assembly at the recipient’s school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4D133EC8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6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0477BA0" w14:textId="77777777" w:rsidR="00412AFC" w:rsidRPr="00C25DBA" w:rsidRDefault="00412AFC" w:rsidP="00412AFC">
            <w:pPr>
              <w:rPr>
                <w:sz w:val="24"/>
              </w:rPr>
            </w:pPr>
          </w:p>
        </w:tc>
      </w:tr>
      <w:tr w:rsidR="00412AFC" w14:paraId="28F27F6D" w14:textId="6837E374" w:rsidTr="0051398F">
        <w:tc>
          <w:tcPr>
            <w:tcW w:w="6465" w:type="dxa"/>
            <w:tcBorders>
              <w:left w:val="double" w:sz="4" w:space="0" w:color="auto"/>
            </w:tcBorders>
          </w:tcPr>
          <w:p w14:paraId="2E057F54" w14:textId="7B3793EE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With support of the membership coordinator and membership committee, conduct a membership survey/needs assessment to determine needs and goals of our members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3F27EAD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6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31DCCD4" w14:textId="77777777" w:rsidR="00412AFC" w:rsidRPr="00C25DBA" w:rsidRDefault="00412AFC" w:rsidP="00412AFC">
            <w:pPr>
              <w:rPr>
                <w:sz w:val="24"/>
              </w:rPr>
            </w:pPr>
          </w:p>
        </w:tc>
      </w:tr>
      <w:tr w:rsidR="00412AFC" w14:paraId="316C5853" w14:textId="42B53D1A" w:rsidTr="0051398F">
        <w:tc>
          <w:tcPr>
            <w:tcW w:w="6465" w:type="dxa"/>
            <w:tcBorders>
              <w:left w:val="double" w:sz="4" w:space="0" w:color="auto"/>
            </w:tcBorders>
          </w:tcPr>
          <w:p w14:paraId="26253181" w14:textId="7FEF5F40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lastRenderedPageBreak/>
              <w:t>Organize an ASCA RAMP training in conjunction with the MASCA annual conference or other professional development opportunity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7BE8EA2A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6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3DF5E058" w14:textId="77777777" w:rsidR="00412AFC" w:rsidRPr="00C25DBA" w:rsidRDefault="00412AFC" w:rsidP="00412AFC">
            <w:pPr>
              <w:rPr>
                <w:sz w:val="24"/>
              </w:rPr>
            </w:pPr>
          </w:p>
        </w:tc>
      </w:tr>
      <w:tr w:rsidR="00412AFC" w14:paraId="6995286B" w14:textId="40DFE881" w:rsidTr="0051398F">
        <w:tc>
          <w:tcPr>
            <w:tcW w:w="6465" w:type="dxa"/>
            <w:tcBorders>
              <w:left w:val="double" w:sz="4" w:space="0" w:color="auto"/>
            </w:tcBorders>
          </w:tcPr>
          <w:p w14:paraId="1DB4ED3D" w14:textId="69B6E31C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Meet in person or via teleconference with each of the 11 Committees to understand their needs and what support they need to accomplish their goals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40FDF462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6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8E77700" w14:textId="77777777" w:rsidR="00412AFC" w:rsidRPr="00C25DBA" w:rsidRDefault="00412AFC" w:rsidP="00412AFC">
            <w:pPr>
              <w:rPr>
                <w:sz w:val="24"/>
              </w:rPr>
            </w:pPr>
          </w:p>
        </w:tc>
      </w:tr>
      <w:tr w:rsidR="00412AFC" w14:paraId="389884D4" w14:textId="7AC21545" w:rsidTr="0051398F">
        <w:tc>
          <w:tcPr>
            <w:tcW w:w="6465" w:type="dxa"/>
            <w:tcBorders>
              <w:left w:val="double" w:sz="4" w:space="0" w:color="auto"/>
            </w:tcBorders>
          </w:tcPr>
          <w:p w14:paraId="4AE07FE3" w14:textId="49986136" w:rsidR="00412AFC" w:rsidRPr="00C25DBA" w:rsidRDefault="00412AFC" w:rsidP="00412AFC">
            <w:pPr>
              <w:rPr>
                <w:sz w:val="24"/>
              </w:rPr>
            </w:pPr>
            <w:r w:rsidRPr="00C25DBA">
              <w:rPr>
                <w:sz w:val="24"/>
              </w:rPr>
              <w:t>Develop and implement a plan to ensure that MASCA is able to present at each of the 15 graduate p</w:t>
            </w:r>
            <w:r>
              <w:rPr>
                <w:sz w:val="24"/>
              </w:rPr>
              <w:t>reparation programs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14:paraId="2196FDEF" w14:textId="77777777" w:rsidR="00412AFC" w:rsidRPr="00C25DBA" w:rsidRDefault="00412AFC" w:rsidP="00412AFC">
            <w:pPr>
              <w:rPr>
                <w:sz w:val="24"/>
              </w:rPr>
            </w:pPr>
          </w:p>
        </w:tc>
        <w:tc>
          <w:tcPr>
            <w:tcW w:w="5567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02B6E072" w14:textId="77777777" w:rsidR="00412AFC" w:rsidRPr="00C25DBA" w:rsidRDefault="00412AFC" w:rsidP="00412AFC">
            <w:pPr>
              <w:rPr>
                <w:sz w:val="24"/>
              </w:rPr>
            </w:pPr>
          </w:p>
        </w:tc>
      </w:tr>
      <w:tr w:rsidR="00412AFC" w14:paraId="39224B9B" w14:textId="59033070" w:rsidTr="0051398F">
        <w:tc>
          <w:tcPr>
            <w:tcW w:w="646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0946CE4" w14:textId="77777777" w:rsidR="00412AFC" w:rsidRPr="00C25DBA" w:rsidRDefault="00412AFC" w:rsidP="00412AFC">
            <w:r w:rsidRPr="00C25DBA">
              <w:rPr>
                <w:sz w:val="24"/>
              </w:rPr>
              <w:t>Create a plan to attend and present breakout sessions at MASS and MSAA conferences to ensure the school counselor voice is shared with administrators across the state</w:t>
            </w:r>
          </w:p>
        </w:tc>
        <w:tc>
          <w:tcPr>
            <w:tcW w:w="10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890B3" w14:textId="77777777" w:rsidR="00412AFC" w:rsidRPr="00C25DBA" w:rsidRDefault="00412AFC" w:rsidP="00412AFC"/>
        </w:tc>
        <w:tc>
          <w:tcPr>
            <w:tcW w:w="5567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661705" w14:textId="2A2FEE60" w:rsidR="00412AFC" w:rsidRPr="00C25DBA" w:rsidRDefault="00412AFC" w:rsidP="00412AFC"/>
        </w:tc>
      </w:tr>
    </w:tbl>
    <w:p w14:paraId="68D4D49E" w14:textId="77777777" w:rsidR="00C25DBA" w:rsidRDefault="00C25DBA"/>
    <w:sectPr w:rsidR="00C25DBA" w:rsidSect="00C25DBA">
      <w:pgSz w:w="15840" w:h="12240" w:orient="landscape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EB"/>
    <w:rsid w:val="0026646D"/>
    <w:rsid w:val="002669A9"/>
    <w:rsid w:val="002B3E37"/>
    <w:rsid w:val="002D5FC4"/>
    <w:rsid w:val="00384AB6"/>
    <w:rsid w:val="003F36DF"/>
    <w:rsid w:val="00412AFC"/>
    <w:rsid w:val="0042787E"/>
    <w:rsid w:val="0051398F"/>
    <w:rsid w:val="005700EB"/>
    <w:rsid w:val="005C330A"/>
    <w:rsid w:val="005C47FB"/>
    <w:rsid w:val="005D42F7"/>
    <w:rsid w:val="006B7A66"/>
    <w:rsid w:val="00702F26"/>
    <w:rsid w:val="00760F2E"/>
    <w:rsid w:val="007B2260"/>
    <w:rsid w:val="007F76F7"/>
    <w:rsid w:val="0087109A"/>
    <w:rsid w:val="0097569D"/>
    <w:rsid w:val="009D5685"/>
    <w:rsid w:val="009F6C29"/>
    <w:rsid w:val="00A44919"/>
    <w:rsid w:val="00A45E87"/>
    <w:rsid w:val="00B3265C"/>
    <w:rsid w:val="00B85030"/>
    <w:rsid w:val="00C25DBA"/>
    <w:rsid w:val="00D62874"/>
    <w:rsid w:val="00E76D24"/>
    <w:rsid w:val="00F31372"/>
    <w:rsid w:val="00F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4D96B"/>
  <w15:chartTrackingRefBased/>
  <w15:docId w15:val="{9346B173-45BC-4A7A-9558-23BF64BC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4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A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sca.wildapricot.org/How-to-Get-Involved" TargetMode="External"/><Relationship Id="rId4" Type="http://schemas.openxmlformats.org/officeDocument/2006/relationships/hyperlink" Target="mailto:bardwellr@monson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M.</dc:creator>
  <cp:keywords/>
  <dc:description/>
  <cp:lastModifiedBy>James M.</cp:lastModifiedBy>
  <cp:revision>7</cp:revision>
  <cp:lastPrinted>2019-05-22T20:39:00Z</cp:lastPrinted>
  <dcterms:created xsi:type="dcterms:W3CDTF">2019-07-16T22:08:00Z</dcterms:created>
  <dcterms:modified xsi:type="dcterms:W3CDTF">2019-07-19T18:40:00Z</dcterms:modified>
</cp:coreProperties>
</file>