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 w:val="left" w:pos="2700"/>
        </w:tabs>
        <w:jc w:val="center"/>
        <w:rPr>
          <w:rFonts w:ascii="Arial" w:cs="Arial" w:eastAsia="Arial" w:hAnsi="Arial"/>
          <w:b w:val="1"/>
        </w:rPr>
      </w:pPr>
      <w:r w:rsidDel="00000000" w:rsidR="00000000" w:rsidRPr="00000000">
        <w:rPr>
          <w:rFonts w:ascii="Arial Black" w:cs="Arial Black" w:eastAsia="Arial Black" w:hAnsi="Arial Black"/>
          <w:b w:val="1"/>
          <w:sz w:val="24"/>
          <w:szCs w:val="24"/>
          <w:rtl w:val="0"/>
        </w:rPr>
        <w:t xml:space="preserve">School Counseling Curriculum</w:t>
      </w:r>
      <w:r w:rsidDel="00000000" w:rsidR="00000000" w:rsidRPr="00000000">
        <w:rPr>
          <w:rtl w:val="0"/>
        </w:rPr>
      </w:r>
    </w:p>
    <w:tbl>
      <w:tblPr>
        <w:tblStyle w:val="Table1"/>
        <w:tblW w:w="1098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0"/>
        <w:gridCol w:w="5400"/>
        <w:tblGridChange w:id="0">
          <w:tblGrid>
            <w:gridCol w:w="5580"/>
            <w:gridCol w:w="5400"/>
          </w:tblGrid>
        </w:tblGridChange>
      </w:tblGrid>
      <w:tr>
        <w:tc>
          <w:tcPr/>
          <w:p w:rsidR="00000000" w:rsidDel="00000000" w:rsidP="00000000" w:rsidRDefault="00000000" w:rsidRPr="00000000" w14:paraId="00000002">
            <w:pPr>
              <w:tabs>
                <w:tab w:val="left" w:pos="0"/>
                <w:tab w:val="left" w:pos="2700"/>
              </w:tabs>
              <w:rPr>
                <w:rFonts w:ascii="Arial Black" w:cs="Arial Black" w:eastAsia="Arial Black" w:hAnsi="Arial Black"/>
                <w:sz w:val="28"/>
                <w:szCs w:val="28"/>
              </w:rPr>
            </w:pPr>
            <w:r w:rsidDel="00000000" w:rsidR="00000000" w:rsidRPr="00000000">
              <w:rPr>
                <w:rFonts w:ascii="Arial Black" w:cs="Arial Black" w:eastAsia="Arial Black" w:hAnsi="Arial Black"/>
                <w:b w:val="1"/>
                <w:rtl w:val="0"/>
              </w:rPr>
              <w:t xml:space="preserve">UNIT:  </w:t>
            </w:r>
            <w:r w:rsidDel="00000000" w:rsidR="00000000" w:rsidRPr="00000000">
              <w:rPr>
                <w:rFonts w:ascii="Arial" w:cs="Arial" w:eastAsia="Arial" w:hAnsi="Arial"/>
                <w:b w:val="1"/>
                <w:rtl w:val="0"/>
              </w:rPr>
              <w:t xml:space="preserve">Career Exploration</w:t>
            </w:r>
            <w:r w:rsidDel="00000000" w:rsidR="00000000" w:rsidRPr="00000000">
              <w:rPr>
                <w:rtl w:val="0"/>
              </w:rPr>
            </w:r>
          </w:p>
          <w:p w:rsidR="00000000" w:rsidDel="00000000" w:rsidP="00000000" w:rsidRDefault="00000000" w:rsidRPr="00000000" w14:paraId="00000003">
            <w:pPr>
              <w:tabs>
                <w:tab w:val="left" w:pos="0"/>
              </w:tabs>
              <w:rPr>
                <w:rFonts w:ascii="Arial Black" w:cs="Arial Black" w:eastAsia="Arial Black" w:hAnsi="Arial Black"/>
              </w:rPr>
            </w:pPr>
            <w:r w:rsidDel="00000000" w:rsidR="00000000" w:rsidRPr="00000000">
              <w:rPr>
                <w:rFonts w:ascii="Arial Black" w:cs="Arial Black" w:eastAsia="Arial Black" w:hAnsi="Arial Black"/>
                <w:b w:val="1"/>
                <w:rtl w:val="0"/>
              </w:rPr>
              <w:t xml:space="preserve">Title/Topic of Lesson:  </w:t>
            </w:r>
            <w:r w:rsidDel="00000000" w:rsidR="00000000" w:rsidRPr="00000000">
              <w:rPr>
                <w:rFonts w:ascii="Arial" w:cs="Arial" w:eastAsia="Arial" w:hAnsi="Arial"/>
                <w:b w:val="1"/>
                <w:rtl w:val="0"/>
              </w:rPr>
              <w:t xml:space="preserve">MassCIS Portfolio Creation and Career Cluster Inventory</w:t>
            </w:r>
            <w:r w:rsidDel="00000000" w:rsidR="00000000" w:rsidRPr="00000000">
              <w:rPr>
                <w:rtl w:val="0"/>
              </w:rPr>
            </w:r>
          </w:p>
          <w:p w:rsidR="00000000" w:rsidDel="00000000" w:rsidP="00000000" w:rsidRDefault="00000000" w:rsidRPr="00000000" w14:paraId="00000004">
            <w:pPr>
              <w:tabs>
                <w:tab w:val="left" w:pos="0"/>
              </w:tabs>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Grade Level: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Grade</w:t>
            </w:r>
            <w:r w:rsidDel="00000000" w:rsidR="00000000" w:rsidRPr="00000000">
              <w:rPr>
                <w:rtl w:val="0"/>
              </w:rPr>
            </w:r>
          </w:p>
          <w:p w:rsidR="00000000" w:rsidDel="00000000" w:rsidP="00000000" w:rsidRDefault="00000000" w:rsidRPr="00000000" w14:paraId="00000005">
            <w:pPr>
              <w:tabs>
                <w:tab w:val="left" w:pos="0"/>
              </w:tabs>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Time Needed:  </w:t>
            </w:r>
            <w:r w:rsidDel="00000000" w:rsidR="00000000" w:rsidRPr="00000000">
              <w:rPr>
                <w:rFonts w:ascii="Arial" w:cs="Arial" w:eastAsia="Arial" w:hAnsi="Arial"/>
                <w:b w:val="1"/>
                <w:rtl w:val="0"/>
              </w:rPr>
              <w:t xml:space="preserve">45 Minutes</w:t>
            </w:r>
            <w:r w:rsidDel="00000000" w:rsidR="00000000" w:rsidRPr="00000000">
              <w:rPr>
                <w:rtl w:val="0"/>
              </w:rPr>
            </w:r>
          </w:p>
          <w:p w:rsidR="00000000" w:rsidDel="00000000" w:rsidP="00000000" w:rsidRDefault="00000000" w:rsidRPr="00000000" w14:paraId="00000006">
            <w:pPr>
              <w:tabs>
                <w:tab w:val="left" w:pos="0"/>
              </w:tabs>
              <w:rPr>
                <w:rFonts w:ascii="Arial Black" w:cs="Arial Black" w:eastAsia="Arial Black" w:hAnsi="Arial Black"/>
                <w:b w:val="1"/>
              </w:rPr>
            </w:pPr>
            <w:r w:rsidDel="00000000" w:rsidR="00000000" w:rsidRPr="00000000">
              <w:rPr>
                <w:rFonts w:ascii="Arial Black" w:cs="Arial Black" w:eastAsia="Arial Black" w:hAnsi="Arial Black"/>
                <w:u w:val="single"/>
                <w:rtl w:val="0"/>
              </w:rPr>
              <w:t xml:space="preserve">FOCUS QUESTIONS</w:t>
            </w:r>
            <w:r w:rsidDel="00000000" w:rsidR="00000000" w:rsidRPr="00000000">
              <w:rPr>
                <w:rFonts w:ascii="Arial Black" w:cs="Arial Black" w:eastAsia="Arial Black" w:hAnsi="Arial Black"/>
                <w:b w:val="1"/>
                <w:u w:val="single"/>
                <w:rtl w:val="0"/>
              </w:rPr>
              <w:t xml:space="preserve">:</w:t>
            </w:r>
            <w:r w:rsidDel="00000000" w:rsidR="00000000" w:rsidRPr="00000000">
              <w:rPr>
                <w:rFonts w:ascii="Arial Black" w:cs="Arial Black" w:eastAsia="Arial Black" w:hAnsi="Arial Black"/>
                <w:b w:val="1"/>
                <w:rtl w:val="0"/>
              </w:rPr>
              <w:t xml:space="preserve"> </w:t>
            </w:r>
          </w:p>
          <w:p w:rsidR="00000000" w:rsidDel="00000000" w:rsidP="00000000" w:rsidRDefault="00000000" w:rsidRPr="00000000" w14:paraId="0000000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0" w:before="0" w:line="240" w:lineRule="auto"/>
              <w:ind w:left="765" w:right="0" w:hanging="36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7</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grade students be able to explain what MassCIS is?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0" w:before="0" w:line="240" w:lineRule="auto"/>
              <w:ind w:left="765" w:right="0" w:hanging="36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After completing the Career Cluster Inventory, can students identify changes in their career clusters of interest?</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0" w:before="0" w:line="240" w:lineRule="auto"/>
              <w:ind w:left="765" w:right="0" w:hanging="36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Will students find MassCIS to be a useful career exploration tool?</w:t>
            </w: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00A">
            <w:pPr>
              <w:tabs>
                <w:tab w:val="left" w:pos="0"/>
              </w:tabs>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MATERIALS NEEDED:  </w:t>
            </w:r>
          </w:p>
          <w:p w:rsidR="00000000" w:rsidDel="00000000" w:rsidP="00000000" w:rsidRDefault="00000000" w:rsidRPr="00000000" w14:paraId="0000000B">
            <w:pPr>
              <w:numPr>
                <w:ilvl w:val="0"/>
                <w:numId w:val="11"/>
              </w:numPr>
              <w:tabs>
                <w:tab w:val="left" w:pos="0"/>
              </w:tabs>
              <w:ind w:left="720" w:hanging="360"/>
              <w:rPr>
                <w:rFonts w:ascii="Arial" w:cs="Arial" w:eastAsia="Arial" w:hAnsi="Arial"/>
                <w:b w:val="1"/>
              </w:rPr>
            </w:pPr>
            <w:r w:rsidDel="00000000" w:rsidR="00000000" w:rsidRPr="00000000">
              <w:rPr>
                <w:rFonts w:ascii="Arial" w:cs="Arial" w:eastAsia="Arial" w:hAnsi="Arial"/>
                <w:b w:val="1"/>
                <w:rtl w:val="0"/>
              </w:rPr>
              <w:t xml:space="preserve">Computer access for each student</w:t>
            </w:r>
          </w:p>
          <w:p w:rsidR="00000000" w:rsidDel="00000000" w:rsidP="00000000" w:rsidRDefault="00000000" w:rsidRPr="00000000" w14:paraId="0000000C">
            <w:pPr>
              <w:numPr>
                <w:ilvl w:val="0"/>
                <w:numId w:val="11"/>
              </w:numPr>
              <w:tabs>
                <w:tab w:val="left" w:pos="0"/>
              </w:tabs>
              <w:ind w:left="720" w:hanging="360"/>
              <w:rPr>
                <w:rFonts w:ascii="Arial" w:cs="Arial" w:eastAsia="Arial" w:hAnsi="Arial"/>
                <w:b w:val="1"/>
              </w:rPr>
            </w:pPr>
            <w:r w:rsidDel="00000000" w:rsidR="00000000" w:rsidRPr="00000000">
              <w:rPr>
                <w:rFonts w:ascii="Arial" w:cs="Arial" w:eastAsia="Arial" w:hAnsi="Arial"/>
                <w:b w:val="1"/>
                <w:rtl w:val="0"/>
              </w:rPr>
              <w:t xml:space="preserve">Printer access</w:t>
            </w:r>
          </w:p>
          <w:p w:rsidR="00000000" w:rsidDel="00000000" w:rsidP="00000000" w:rsidRDefault="00000000" w:rsidRPr="00000000" w14:paraId="0000000D">
            <w:pPr>
              <w:numPr>
                <w:ilvl w:val="0"/>
                <w:numId w:val="11"/>
              </w:numPr>
              <w:tabs>
                <w:tab w:val="left" w:pos="0"/>
              </w:tabs>
              <w:ind w:left="720" w:hanging="360"/>
              <w:rPr>
                <w:rFonts w:ascii="Arial" w:cs="Arial" w:eastAsia="Arial" w:hAnsi="Arial"/>
                <w:b w:val="1"/>
              </w:rPr>
            </w:pPr>
            <w:r w:rsidDel="00000000" w:rsidR="00000000" w:rsidRPr="00000000">
              <w:rPr>
                <w:rFonts w:ascii="Arial" w:cs="Arial" w:eastAsia="Arial" w:hAnsi="Arial"/>
                <w:b w:val="1"/>
                <w:rtl w:val="0"/>
              </w:rPr>
              <w:t xml:space="preserve">Whiteboard</w:t>
            </w:r>
          </w:p>
          <w:p w:rsidR="00000000" w:rsidDel="00000000" w:rsidP="00000000" w:rsidRDefault="00000000" w:rsidRPr="00000000" w14:paraId="0000000E">
            <w:pPr>
              <w:numPr>
                <w:ilvl w:val="0"/>
                <w:numId w:val="11"/>
              </w:numPr>
              <w:tabs>
                <w:tab w:val="left" w:pos="0"/>
              </w:tabs>
              <w:ind w:left="720" w:hanging="360"/>
              <w:rPr>
                <w:rFonts w:ascii="Arial" w:cs="Arial" w:eastAsia="Arial" w:hAnsi="Arial"/>
                <w:b w:val="1"/>
              </w:rPr>
            </w:pPr>
            <w:r w:rsidDel="00000000" w:rsidR="00000000" w:rsidRPr="00000000">
              <w:rPr>
                <w:rFonts w:ascii="Arial" w:cs="Arial" w:eastAsia="Arial" w:hAnsi="Arial"/>
                <w:b w:val="1"/>
                <w:rtl w:val="0"/>
              </w:rPr>
              <w:t xml:space="preserve">Pre-assessment</w:t>
            </w:r>
          </w:p>
          <w:p w:rsidR="00000000" w:rsidDel="00000000" w:rsidP="00000000" w:rsidRDefault="00000000" w:rsidRPr="00000000" w14:paraId="0000000F">
            <w:pPr>
              <w:numPr>
                <w:ilvl w:val="0"/>
                <w:numId w:val="11"/>
              </w:numPr>
              <w:tabs>
                <w:tab w:val="left" w:pos="0"/>
              </w:tabs>
              <w:ind w:left="720" w:hanging="360"/>
              <w:rPr>
                <w:rFonts w:ascii="Arial" w:cs="Arial" w:eastAsia="Arial" w:hAnsi="Arial"/>
                <w:b w:val="1"/>
              </w:rPr>
            </w:pPr>
            <w:r w:rsidDel="00000000" w:rsidR="00000000" w:rsidRPr="00000000">
              <w:rPr>
                <w:rFonts w:ascii="Arial" w:cs="Arial" w:eastAsia="Arial" w:hAnsi="Arial"/>
                <w:b w:val="1"/>
                <w:rtl w:val="0"/>
              </w:rPr>
              <w:t xml:space="preserve">Post-assessment</w:t>
            </w:r>
          </w:p>
          <w:p w:rsidR="00000000" w:rsidDel="00000000" w:rsidP="00000000" w:rsidRDefault="00000000" w:rsidRPr="00000000" w14:paraId="00000010">
            <w:pPr>
              <w:numPr>
                <w:ilvl w:val="0"/>
                <w:numId w:val="11"/>
              </w:numPr>
              <w:tabs>
                <w:tab w:val="left" w:pos="0"/>
              </w:tabs>
              <w:ind w:left="720" w:hanging="360"/>
              <w:rPr>
                <w:rFonts w:ascii="Arial" w:cs="Arial" w:eastAsia="Arial" w:hAnsi="Arial"/>
                <w:b w:val="1"/>
              </w:rPr>
            </w:pPr>
            <w:r w:rsidDel="00000000" w:rsidR="00000000" w:rsidRPr="00000000">
              <w:rPr>
                <w:rFonts w:ascii="Arial" w:cs="Arial" w:eastAsia="Arial" w:hAnsi="Arial"/>
                <w:b w:val="1"/>
                <w:rtl w:val="0"/>
              </w:rPr>
              <w:t xml:space="preserve">Student login information (access login and student-specific login)</w:t>
            </w:r>
          </w:p>
          <w:p w:rsidR="00000000" w:rsidDel="00000000" w:rsidP="00000000" w:rsidRDefault="00000000" w:rsidRPr="00000000" w14:paraId="00000011">
            <w:pPr>
              <w:tabs>
                <w:tab w:val="left" w:pos="0"/>
              </w:tabs>
              <w:rPr>
                <w:rFonts w:ascii="Arial Black" w:cs="Arial Black" w:eastAsia="Arial Black" w:hAnsi="Arial Black"/>
              </w:rPr>
            </w:pPr>
            <w:r w:rsidDel="00000000" w:rsidR="00000000" w:rsidRPr="00000000">
              <w:rPr>
                <w:rtl w:val="0"/>
              </w:rPr>
            </w:r>
          </w:p>
        </w:tc>
      </w:tr>
      <w:tr>
        <w:tc>
          <w:tcPr>
            <w:gridSpan w:val="2"/>
          </w:tcPr>
          <w:p w:rsidR="00000000" w:rsidDel="00000000" w:rsidP="00000000" w:rsidRDefault="00000000" w:rsidRPr="00000000" w14:paraId="00000012">
            <w:pPr>
              <w:tabs>
                <w:tab w:val="left" w:pos="0"/>
              </w:tabs>
              <w:jc w:val="center"/>
              <w:rPr>
                <w:rFonts w:ascii="Arial Black" w:cs="Arial Black" w:eastAsia="Arial Black" w:hAnsi="Arial Black"/>
              </w:rPr>
            </w:pPr>
            <w:r w:rsidDel="00000000" w:rsidR="00000000" w:rsidRPr="00000000">
              <w:rPr>
                <w:rFonts w:ascii="Arial Black" w:cs="Arial Black" w:eastAsia="Arial Black" w:hAnsi="Arial Black"/>
                <w:u w:val="single"/>
                <w:rtl w:val="0"/>
              </w:rPr>
              <w:t xml:space="preserve">CURRICULUM LINKS</w:t>
            </w:r>
            <w:r w:rsidDel="00000000" w:rsidR="00000000" w:rsidRPr="00000000">
              <w:rPr>
                <w:rtl w:val="0"/>
              </w:rPr>
            </w:r>
          </w:p>
          <w:p w:rsidR="00000000" w:rsidDel="00000000" w:rsidP="00000000" w:rsidRDefault="00000000" w:rsidRPr="00000000" w14:paraId="00000013">
            <w:pPr>
              <w:tabs>
                <w:tab w:val="left" w:pos="0"/>
              </w:tabs>
              <w:rPr>
                <w:rFonts w:ascii="Arial Black" w:cs="Arial Black" w:eastAsia="Arial Black" w:hAnsi="Arial Black"/>
              </w:rPr>
            </w:pPr>
            <w:r w:rsidDel="00000000" w:rsidR="00000000" w:rsidRPr="00000000">
              <w:rPr>
                <w:rFonts w:ascii="Arial Black" w:cs="Arial Black" w:eastAsia="Arial Black" w:hAnsi="Arial Black"/>
                <w:rtl w:val="0"/>
              </w:rPr>
              <w:t xml:space="preserve">Common Core Standards:</w:t>
            </w:r>
          </w:p>
          <w:bookmarkStart w:colFirst="0" w:colLast="0" w:name="bookmark=id.gjdgxs" w:id="0"/>
          <w:bookmarkEnd w:id="0"/>
          <w:p w:rsidR="00000000" w:rsidDel="00000000" w:rsidP="00000000" w:rsidRDefault="00000000" w:rsidRPr="00000000" w14:paraId="00000014">
            <w:pPr>
              <w:tabs>
                <w:tab w:val="left" w:pos="0"/>
              </w:tabs>
              <w:ind w:left="720" w:firstLine="0"/>
              <w:rPr>
                <w:rFonts w:ascii="Arial" w:cs="Arial" w:eastAsia="Arial" w:hAnsi="Arial"/>
              </w:rPr>
            </w:pPr>
            <w:hyperlink r:id="rId7">
              <w:r w:rsidDel="00000000" w:rsidR="00000000" w:rsidRPr="00000000">
                <w:rPr>
                  <w:rFonts w:ascii="Arial" w:cs="Arial" w:eastAsia="Arial" w:hAnsi="Arial"/>
                  <w:smallCaps w:val="1"/>
                  <w:color w:val="373737"/>
                  <w:u w:val="none"/>
                  <w:rtl w:val="0"/>
                </w:rPr>
                <w:t xml:space="preserve">CCSS.ELA-LITERACY.SL.7.4</w:t>
              </w:r>
            </w:hyperlink>
            <w:r w:rsidDel="00000000" w:rsidR="00000000" w:rsidRPr="00000000">
              <w:rPr>
                <w:rtl w:val="0"/>
              </w:rPr>
            </w:r>
          </w:p>
          <w:bookmarkStart w:colFirst="0" w:colLast="0" w:name="bookmark=id.30j0zll" w:id="1"/>
          <w:bookmarkEnd w:id="1"/>
          <w:p w:rsidR="00000000" w:rsidDel="00000000" w:rsidP="00000000" w:rsidRDefault="00000000" w:rsidRPr="00000000" w14:paraId="00000015">
            <w:pPr>
              <w:tabs>
                <w:tab w:val="left" w:pos="0"/>
              </w:tabs>
              <w:ind w:left="720" w:firstLine="0"/>
              <w:rPr>
                <w:rFonts w:ascii="Arial" w:cs="Arial" w:eastAsia="Arial" w:hAnsi="Arial"/>
              </w:rPr>
            </w:pPr>
            <w:hyperlink r:id="rId8">
              <w:r w:rsidDel="00000000" w:rsidR="00000000" w:rsidRPr="00000000">
                <w:rPr>
                  <w:rFonts w:ascii="Arial" w:cs="Arial" w:eastAsia="Arial" w:hAnsi="Arial"/>
                  <w:smallCaps w:val="1"/>
                  <w:color w:val="373737"/>
                  <w:u w:val="none"/>
                  <w:rtl w:val="0"/>
                </w:rPr>
                <w:t xml:space="preserve">CCSS.ELA-LITERACY.SL.7.1.B</w:t>
              </w:r>
            </w:hyperlink>
            <w:r w:rsidDel="00000000" w:rsidR="00000000" w:rsidRPr="00000000">
              <w:rPr>
                <w:rFonts w:ascii="Arial" w:cs="Arial" w:eastAsia="Arial" w:hAnsi="Arial"/>
                <w:rtl w:val="0"/>
              </w:rPr>
              <w:t xml:space="preserve">                     </w:t>
            </w:r>
          </w:p>
          <w:bookmarkStart w:colFirst="0" w:colLast="0" w:name="bookmark=id.1fob9te" w:id="2"/>
          <w:bookmarkEnd w:id="2"/>
          <w:p w:rsidR="00000000" w:rsidDel="00000000" w:rsidP="00000000" w:rsidRDefault="00000000" w:rsidRPr="00000000" w14:paraId="00000016">
            <w:pPr>
              <w:tabs>
                <w:tab w:val="left" w:pos="0"/>
              </w:tabs>
              <w:ind w:left="720" w:firstLine="0"/>
              <w:rPr>
                <w:rFonts w:ascii="Arial" w:cs="Arial" w:eastAsia="Arial" w:hAnsi="Arial"/>
              </w:rPr>
            </w:pPr>
            <w:hyperlink r:id="rId9">
              <w:r w:rsidDel="00000000" w:rsidR="00000000" w:rsidRPr="00000000">
                <w:rPr>
                  <w:rFonts w:ascii="Arial" w:cs="Arial" w:eastAsia="Arial" w:hAnsi="Arial"/>
                  <w:smallCaps w:val="1"/>
                  <w:color w:val="373737"/>
                  <w:u w:val="none"/>
                  <w:rtl w:val="0"/>
                </w:rPr>
                <w:t xml:space="preserve">CCSS.ELA-LITERACY.CCRA.L.6</w:t>
              </w:r>
            </w:hyperlink>
            <w:r w:rsidDel="00000000" w:rsidR="00000000" w:rsidRPr="00000000">
              <w:rPr>
                <w:rtl w:val="0"/>
              </w:rPr>
            </w:r>
          </w:p>
          <w:p w:rsidR="00000000" w:rsidDel="00000000" w:rsidP="00000000" w:rsidRDefault="00000000" w:rsidRPr="00000000" w14:paraId="00000017">
            <w:pPr>
              <w:numPr>
                <w:ilvl w:val="0"/>
                <w:numId w:val="5"/>
              </w:numPr>
              <w:tabs>
                <w:tab w:val="left" w:pos="0"/>
              </w:tabs>
              <w:ind w:left="72" w:hanging="648"/>
              <w:rPr>
                <w:b w:val="1"/>
                <w:sz w:val="24"/>
                <w:szCs w:val="24"/>
                <w:u w:val="single"/>
              </w:rPr>
            </w:pPr>
            <w:r w:rsidDel="00000000" w:rsidR="00000000" w:rsidRPr="00000000">
              <w:rPr>
                <w:rFonts w:ascii="Arial Black" w:cs="Arial Black" w:eastAsia="Arial Black" w:hAnsi="Arial Black"/>
                <w:rtl w:val="0"/>
              </w:rPr>
              <w:t xml:space="preserve">MA Curriculum Frameworks:</w:t>
            </w:r>
            <w:r w:rsidDel="00000000" w:rsidR="00000000" w:rsidRPr="00000000">
              <w:rPr>
                <w:rtl w:val="0"/>
              </w:rPr>
            </w:r>
          </w:p>
          <w:p w:rsidR="00000000" w:rsidDel="00000000" w:rsidP="00000000" w:rsidRDefault="00000000" w:rsidRPr="00000000" w14:paraId="00000018">
            <w:pPr>
              <w:tabs>
                <w:tab w:val="left" w:pos="0"/>
              </w:tabs>
              <w:ind w:left="720" w:firstLine="0"/>
              <w:rPr>
                <w:rFonts w:ascii="Arial" w:cs="Arial" w:eastAsia="Arial" w:hAnsi="Arial"/>
              </w:rPr>
            </w:pPr>
            <w:r w:rsidDel="00000000" w:rsidR="00000000" w:rsidRPr="00000000">
              <w:rPr>
                <w:rFonts w:ascii="Arial" w:cs="Arial" w:eastAsia="Arial" w:hAnsi="Arial"/>
                <w:rtl w:val="0"/>
              </w:rPr>
              <w:t xml:space="preserve">Science and Technology Engineering Guiding Principle linked to W1-3 </w:t>
            </w:r>
          </w:p>
          <w:p w:rsidR="00000000" w:rsidDel="00000000" w:rsidP="00000000" w:rsidRDefault="00000000" w:rsidRPr="00000000" w14:paraId="00000019">
            <w:pPr>
              <w:tabs>
                <w:tab w:val="left" w:pos="0"/>
              </w:tabs>
              <w:ind w:left="720" w:firstLine="0"/>
              <w:rPr>
                <w:b w:val="1"/>
                <w:sz w:val="24"/>
                <w:szCs w:val="24"/>
                <w:u w:val="single"/>
              </w:rPr>
            </w:pPr>
            <w:r w:rsidDel="00000000" w:rsidR="00000000" w:rsidRPr="00000000">
              <w:rPr>
                <w:rFonts w:ascii="Arial" w:cs="Arial" w:eastAsia="Arial" w:hAnsi="Arial"/>
                <w:rtl w:val="0"/>
              </w:rPr>
              <w:t xml:space="preserve">ELA Composition General Standard linked to W2-2</w:t>
            </w:r>
            <w:r w:rsidDel="00000000" w:rsidR="00000000" w:rsidRPr="00000000">
              <w:rPr>
                <w:rtl w:val="0"/>
              </w:rPr>
            </w:r>
          </w:p>
          <w:p w:rsidR="00000000" w:rsidDel="00000000" w:rsidP="00000000" w:rsidRDefault="00000000" w:rsidRPr="00000000" w14:paraId="0000001A">
            <w:pPr>
              <w:tabs>
                <w:tab w:val="left" w:pos="0"/>
              </w:tabs>
              <w:ind w:left="720" w:firstLine="0"/>
              <w:rPr>
                <w:b w:val="1"/>
                <w:sz w:val="24"/>
                <w:szCs w:val="24"/>
                <w:u w:val="single"/>
              </w:rPr>
            </w:pPr>
            <w:r w:rsidDel="00000000" w:rsidR="00000000" w:rsidRPr="00000000">
              <w:rPr>
                <w:rFonts w:ascii="Arial" w:cs="Arial" w:eastAsia="Arial" w:hAnsi="Arial"/>
                <w:rtl w:val="0"/>
              </w:rPr>
              <w:t xml:space="preserve">Mathematics Core Concepts linked to W1-3 and W1-6</w:t>
            </w:r>
            <w:r w:rsidDel="00000000" w:rsidR="00000000" w:rsidRPr="00000000">
              <w:rPr>
                <w:rFonts w:ascii="Arial Black" w:cs="Arial Black" w:eastAsia="Arial Black" w:hAnsi="Arial Black"/>
                <w:rtl w:val="0"/>
              </w:rPr>
              <w:t xml:space="preserve"> </w:t>
            </w:r>
            <w:r w:rsidDel="00000000" w:rsidR="00000000" w:rsidRPr="00000000">
              <w:rPr>
                <w:rtl w:val="0"/>
              </w:rPr>
            </w:r>
          </w:p>
          <w:p w:rsidR="00000000" w:rsidDel="00000000" w:rsidP="00000000" w:rsidRDefault="00000000" w:rsidRPr="00000000" w14:paraId="0000001B">
            <w:pPr>
              <w:numPr>
                <w:ilvl w:val="0"/>
                <w:numId w:val="5"/>
              </w:numPr>
              <w:tabs>
                <w:tab w:val="left" w:pos="0"/>
              </w:tabs>
              <w:ind w:left="72" w:hanging="648"/>
              <w:rPr>
                <w:b w:val="1"/>
                <w:sz w:val="24"/>
                <w:szCs w:val="24"/>
                <w:u w:val="single"/>
              </w:rPr>
            </w:pPr>
            <w:r w:rsidDel="00000000" w:rsidR="00000000" w:rsidRPr="00000000">
              <w:rPr>
                <w:rFonts w:ascii="Arial Black" w:cs="Arial Black" w:eastAsia="Arial Black" w:hAnsi="Arial Black"/>
                <w:rtl w:val="0"/>
              </w:rPr>
              <w:t xml:space="preserve">MA CDE Benchmarks:</w:t>
            </w:r>
            <w:r w:rsidDel="00000000" w:rsidR="00000000" w:rsidRPr="00000000">
              <w:rPr>
                <w:rtl w:val="0"/>
              </w:rPr>
            </w:r>
          </w:p>
          <w:p w:rsidR="00000000" w:rsidDel="00000000" w:rsidP="00000000" w:rsidRDefault="00000000" w:rsidRPr="00000000" w14:paraId="0000001C">
            <w:pPr>
              <w:tabs>
                <w:tab w:val="left" w:pos="0"/>
              </w:tabs>
              <w:ind w:left="720" w:firstLine="0"/>
              <w:rPr>
                <w:rFonts w:ascii="Arial" w:cs="Arial" w:eastAsia="Arial" w:hAnsi="Arial"/>
                <w:b w:val="1"/>
                <w:u w:val="single"/>
              </w:rPr>
            </w:pPr>
            <w:r w:rsidDel="00000000" w:rsidR="00000000" w:rsidRPr="00000000">
              <w:rPr>
                <w:rFonts w:ascii="Arial" w:cs="Arial" w:eastAsia="Arial" w:hAnsi="Arial"/>
                <w:rtl w:val="0"/>
              </w:rPr>
              <w:t xml:space="preserve">Academic-Technical Development A1-3, A2-5</w:t>
            </w:r>
            <w:r w:rsidDel="00000000" w:rsidR="00000000" w:rsidRPr="00000000">
              <w:rPr>
                <w:rtl w:val="0"/>
              </w:rPr>
            </w:r>
          </w:p>
          <w:p w:rsidR="00000000" w:rsidDel="00000000" w:rsidP="00000000" w:rsidRDefault="00000000" w:rsidRPr="00000000" w14:paraId="0000001D">
            <w:pPr>
              <w:tabs>
                <w:tab w:val="left" w:pos="0"/>
              </w:tabs>
              <w:ind w:left="720" w:firstLine="0"/>
              <w:rPr>
                <w:rFonts w:ascii="Arial" w:cs="Arial" w:eastAsia="Arial" w:hAnsi="Arial"/>
                <w:b w:val="1"/>
                <w:u w:val="single"/>
              </w:rPr>
            </w:pPr>
            <w:r w:rsidDel="00000000" w:rsidR="00000000" w:rsidRPr="00000000">
              <w:rPr>
                <w:rFonts w:ascii="Arial" w:cs="Arial" w:eastAsia="Arial" w:hAnsi="Arial"/>
                <w:rtl w:val="0"/>
              </w:rPr>
              <w:t xml:space="preserve">Workplace Readiness Development W1-3, W1-5, W2-2, W2-3</w:t>
            </w:r>
            <w:r w:rsidDel="00000000" w:rsidR="00000000" w:rsidRPr="00000000">
              <w:rPr>
                <w:rtl w:val="0"/>
              </w:rPr>
            </w:r>
          </w:p>
          <w:p w:rsidR="00000000" w:rsidDel="00000000" w:rsidP="00000000" w:rsidRDefault="00000000" w:rsidRPr="00000000" w14:paraId="0000001E">
            <w:pPr>
              <w:tabs>
                <w:tab w:val="left" w:pos="0"/>
              </w:tabs>
              <w:ind w:left="720" w:firstLine="0"/>
              <w:rPr>
                <w:rFonts w:ascii="Arial" w:cs="Arial" w:eastAsia="Arial" w:hAnsi="Arial"/>
              </w:rPr>
            </w:pPr>
            <w:r w:rsidDel="00000000" w:rsidR="00000000" w:rsidRPr="00000000">
              <w:rPr>
                <w:rFonts w:ascii="Arial" w:cs="Arial" w:eastAsia="Arial" w:hAnsi="Arial"/>
                <w:rtl w:val="0"/>
              </w:rPr>
              <w:t xml:space="preserve">Personal/Social Development PS1-2</w:t>
            </w:r>
          </w:p>
          <w:p w:rsidR="00000000" w:rsidDel="00000000" w:rsidP="00000000" w:rsidRDefault="00000000" w:rsidRPr="00000000" w14:paraId="0000001F">
            <w:pPr>
              <w:tabs>
                <w:tab w:val="left" w:pos="0"/>
              </w:tabs>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ASCA National Standards:</w:t>
            </w:r>
          </w:p>
          <w:p w:rsidR="00000000" w:rsidDel="00000000" w:rsidP="00000000" w:rsidRDefault="00000000" w:rsidRPr="00000000" w14:paraId="00000020">
            <w:pPr>
              <w:tabs>
                <w:tab w:val="left" w:pos="0"/>
              </w:tabs>
              <w:ind w:left="702" w:firstLine="0"/>
              <w:rPr>
                <w:rFonts w:ascii="Arial" w:cs="Arial" w:eastAsia="Arial" w:hAnsi="Arial"/>
              </w:rPr>
            </w:pPr>
            <w:r w:rsidDel="00000000" w:rsidR="00000000" w:rsidRPr="00000000">
              <w:rPr>
                <w:rFonts w:ascii="Arial" w:cs="Arial" w:eastAsia="Arial" w:hAnsi="Arial"/>
                <w:rtl w:val="0"/>
              </w:rPr>
              <w:t xml:space="preserve">Please identify ASCA Mindsets and Behaviors</w:t>
            </w:r>
          </w:p>
          <w:p w:rsidR="00000000" w:rsidDel="00000000" w:rsidP="00000000" w:rsidRDefault="00000000" w:rsidRPr="00000000" w14:paraId="00000021">
            <w:pPr>
              <w:tabs>
                <w:tab w:val="left" w:pos="0"/>
                <w:tab w:val="left" w:pos="7908"/>
              </w:tabs>
              <w:ind w:right="-144"/>
              <w:rPr>
                <w:rFonts w:ascii="Arial" w:cs="Arial" w:eastAsia="Arial" w:hAnsi="Arial"/>
              </w:rPr>
            </w:pPr>
            <w:r w:rsidDel="00000000" w:rsidR="00000000" w:rsidRPr="00000000">
              <w:rPr>
                <w:rFonts w:ascii="Arial Black" w:cs="Arial Black" w:eastAsia="Arial Black" w:hAnsi="Arial Black"/>
                <w:rtl w:val="0"/>
              </w:rPr>
              <w:t xml:space="preserve">GFMS/TFHS School Counseling Mission: </w:t>
            </w:r>
            <w:r w:rsidDel="00000000" w:rsidR="00000000" w:rsidRPr="00000000">
              <w:rPr>
                <w:rFonts w:ascii="Arial" w:cs="Arial" w:eastAsia="Arial" w:hAnsi="Arial"/>
                <w:rtl w:val="0"/>
              </w:rPr>
              <w:t xml:space="preserve">The School Counseling Program’s shared mission is to deliver a comprehensive program to ALL students that promotes lifelong learning and active citizenship for grades 6-12. In partnership with the school and greater community, we provide a safe and supportive environment for students to discover their interests, pursue their goals, succeed academically, explore postsecondary options, and develop and improve their interpersonal and workplace readiness skills.</w:t>
            </w:r>
          </w:p>
        </w:tc>
      </w:tr>
    </w:tb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2"/>
        <w:tblW w:w="1099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6"/>
        <w:gridCol w:w="3508"/>
        <w:gridCol w:w="4174"/>
        <w:tblGridChange w:id="0">
          <w:tblGrid>
            <w:gridCol w:w="3316"/>
            <w:gridCol w:w="3508"/>
            <w:gridCol w:w="4174"/>
          </w:tblGrid>
        </w:tblGridChange>
      </w:tblGrid>
      <w:tr>
        <w:tc>
          <w:tcPr>
            <w:gridSpan w:val="3"/>
            <w:shd w:fill="7f7f7f" w:val="clear"/>
          </w:tcPr>
          <w:p w:rsidR="00000000" w:rsidDel="00000000" w:rsidP="00000000" w:rsidRDefault="00000000" w:rsidRPr="00000000" w14:paraId="00000024">
            <w:pPr>
              <w:tabs>
                <w:tab w:val="left" w:pos="0"/>
              </w:tabs>
              <w:rPr>
                <w:rFonts w:ascii="Arial Black" w:cs="Arial Black" w:eastAsia="Arial Black" w:hAnsi="Arial Black"/>
                <w:b w:val="1"/>
                <w:sz w:val="8"/>
                <w:szCs w:val="8"/>
              </w:rPr>
            </w:pPr>
            <w:r w:rsidDel="00000000" w:rsidR="00000000" w:rsidRPr="00000000">
              <w:rPr>
                <w:rtl w:val="0"/>
              </w:rPr>
            </w:r>
          </w:p>
        </w:tc>
      </w:tr>
      <w:tr>
        <w:tc>
          <w:tcPr>
            <w:gridSpan w:val="3"/>
            <w:shd w:fill="auto" w:val="clear"/>
          </w:tcPr>
          <w:p w:rsidR="00000000" w:rsidDel="00000000" w:rsidP="00000000" w:rsidRDefault="00000000" w:rsidRPr="00000000" w14:paraId="00000027">
            <w:pPr>
              <w:tabs>
                <w:tab w:val="left" w:pos="0"/>
              </w:tabs>
              <w:rPr>
                <w:b w:val="1"/>
                <w:sz w:val="22"/>
                <w:szCs w:val="22"/>
              </w:rPr>
            </w:pPr>
            <w:r w:rsidDel="00000000" w:rsidR="00000000" w:rsidRPr="00000000">
              <w:rPr>
                <w:rFonts w:ascii="Arial Black" w:cs="Arial Black" w:eastAsia="Arial Black" w:hAnsi="Arial Black"/>
                <w:b w:val="1"/>
                <w:rtl w:val="0"/>
              </w:rPr>
              <w:t xml:space="preserve">PLANNING REFLECTION</w:t>
            </w:r>
            <w:r w:rsidDel="00000000" w:rsidR="00000000" w:rsidRPr="00000000">
              <w:rPr>
                <w:b w:val="1"/>
                <w:sz w:val="22"/>
                <w:szCs w:val="22"/>
                <w:rtl w:val="0"/>
              </w:rPr>
              <w:t xml:space="preserve">:</w:t>
            </w:r>
          </w:p>
          <w:p w:rsidR="00000000" w:rsidDel="00000000" w:rsidP="00000000" w:rsidRDefault="00000000" w:rsidRPr="00000000" w14:paraId="00000028">
            <w:pPr>
              <w:numPr>
                <w:ilvl w:val="0"/>
                <w:numId w:val="3"/>
              </w:numPr>
              <w:tabs>
                <w:tab w:val="left" w:pos="0"/>
              </w:tabs>
              <w:ind w:left="720" w:hanging="360"/>
              <w:rPr>
                <w:rFonts w:ascii="Arial" w:cs="Arial" w:eastAsia="Arial" w:hAnsi="Arial"/>
                <w:u w:val="single"/>
              </w:rPr>
            </w:pPr>
            <w:r w:rsidDel="00000000" w:rsidR="00000000" w:rsidRPr="00000000">
              <w:rPr>
                <w:rFonts w:ascii="Arial" w:cs="Arial" w:eastAsia="Arial" w:hAnsi="Arial"/>
                <w:rtl w:val="0"/>
              </w:rPr>
              <w:t xml:space="preserve">I am teaching an attitude shift in that students might have pre-conceived ideas of career clusters that they would like but may be presented with new ones upon completing the activity that they hadn’t considered before. Skills taught are how to create an online portfolio and how to access career information online. Students gain knowledge of a useful tool for career exploration and planning. </w:t>
            </w:r>
            <w:r w:rsidDel="00000000" w:rsidR="00000000" w:rsidRPr="00000000">
              <w:rPr>
                <w:rtl w:val="0"/>
              </w:rPr>
            </w:r>
          </w:p>
          <w:p w:rsidR="00000000" w:rsidDel="00000000" w:rsidP="00000000" w:rsidRDefault="00000000" w:rsidRPr="00000000" w14:paraId="00000029">
            <w:pPr>
              <w:numPr>
                <w:ilvl w:val="0"/>
                <w:numId w:val="3"/>
              </w:numPr>
              <w:tabs>
                <w:tab w:val="left" w:pos="0"/>
              </w:tabs>
              <w:ind w:left="720" w:hanging="360"/>
              <w:rPr>
                <w:rFonts w:ascii="Arial" w:cs="Arial" w:eastAsia="Arial" w:hAnsi="Arial"/>
                <w:u w:val="single"/>
              </w:rPr>
            </w:pPr>
            <w:r w:rsidDel="00000000" w:rsidR="00000000" w:rsidRPr="00000000">
              <w:rPr>
                <w:rFonts w:ascii="Arial" w:cs="Arial" w:eastAsia="Arial" w:hAnsi="Arial"/>
                <w:rtl w:val="0"/>
              </w:rPr>
              <w:t xml:space="preserve">Prior to the lesson it is necessary to have baseline data of whether students know what MassCIS is and whether they already have an idea of the careers they are interested in (to evaluate whether they have an attitude shift). These are asked in the pre-assessment and activator.</w:t>
            </w:r>
            <w:r w:rsidDel="00000000" w:rsidR="00000000" w:rsidRPr="00000000">
              <w:rPr>
                <w:rtl w:val="0"/>
              </w:rPr>
            </w:r>
          </w:p>
          <w:p w:rsidR="00000000" w:rsidDel="00000000" w:rsidP="00000000" w:rsidRDefault="00000000" w:rsidRPr="00000000" w14:paraId="0000002A">
            <w:pPr>
              <w:numPr>
                <w:ilvl w:val="0"/>
                <w:numId w:val="3"/>
              </w:numPr>
              <w:tabs>
                <w:tab w:val="left" w:pos="0"/>
              </w:tabs>
              <w:ind w:left="720" w:hanging="360"/>
              <w:rPr>
                <w:rFonts w:ascii="Arial" w:cs="Arial" w:eastAsia="Arial" w:hAnsi="Arial"/>
                <w:u w:val="single"/>
              </w:rPr>
            </w:pPr>
            <w:r w:rsidDel="00000000" w:rsidR="00000000" w:rsidRPr="00000000">
              <w:rPr>
                <w:rFonts w:ascii="Arial" w:cs="Arial" w:eastAsia="Arial" w:hAnsi="Arial"/>
                <w:rtl w:val="0"/>
              </w:rPr>
              <w:t xml:space="preserve">Pre/post assessment will be the evaluative tool.</w:t>
            </w:r>
            <w:r w:rsidDel="00000000" w:rsidR="00000000" w:rsidRPr="00000000">
              <w:rPr>
                <w:rtl w:val="0"/>
              </w:rPr>
            </w:r>
          </w:p>
          <w:p w:rsidR="00000000" w:rsidDel="00000000" w:rsidP="00000000" w:rsidRDefault="00000000" w:rsidRPr="00000000" w14:paraId="0000002B">
            <w:pPr>
              <w:numPr>
                <w:ilvl w:val="0"/>
                <w:numId w:val="3"/>
              </w:numPr>
              <w:tabs>
                <w:tab w:val="left" w:pos="0"/>
              </w:tabs>
              <w:ind w:left="720" w:hanging="360"/>
              <w:rPr/>
            </w:pPr>
            <w:r w:rsidDel="00000000" w:rsidR="00000000" w:rsidRPr="00000000">
              <w:rPr>
                <w:rFonts w:ascii="Arial" w:cs="Arial" w:eastAsia="Arial" w:hAnsi="Arial"/>
                <w:rtl w:val="0"/>
              </w:rPr>
              <w:t xml:space="preserve">Student learning will be assessed upon reviewing the pre/post assessment.</w:t>
            </w:r>
            <w:r w:rsidDel="00000000" w:rsidR="00000000" w:rsidRPr="00000000">
              <w:rPr>
                <w:rtl w:val="0"/>
              </w:rPr>
            </w:r>
          </w:p>
        </w:tc>
      </w:tr>
      <w:tr>
        <w:tc>
          <w:tcPr>
            <w:gridSpan w:val="3"/>
          </w:tcPr>
          <w:p w:rsidR="00000000" w:rsidDel="00000000" w:rsidP="00000000" w:rsidRDefault="00000000" w:rsidRPr="00000000" w14:paraId="0000002E">
            <w:pPr>
              <w:tabs>
                <w:tab w:val="left" w:pos="0"/>
              </w:tabs>
              <w:rPr/>
            </w:pPr>
            <w:r w:rsidDel="00000000" w:rsidR="00000000" w:rsidRPr="00000000">
              <w:rPr>
                <w:rFonts w:ascii="Arial Black" w:cs="Arial Black" w:eastAsia="Arial Black" w:hAnsi="Arial Black"/>
                <w:b w:val="1"/>
                <w:rtl w:val="0"/>
              </w:rPr>
              <w:t xml:space="preserve">COUNSELOR/TEACHER PERFORMANCE OBJECTIVES</w:t>
            </w:r>
            <w:r w:rsidDel="00000000" w:rsidR="00000000" w:rsidRPr="00000000">
              <w:rPr>
                <w:b w:val="1"/>
                <w:sz w:val="22"/>
                <w:szCs w:val="22"/>
                <w:rtl w:val="0"/>
              </w:rPr>
              <w:t xml:space="preserve"> </w:t>
            </w:r>
            <w:r w:rsidDel="00000000" w:rsidR="00000000" w:rsidRPr="00000000">
              <w:rPr>
                <w:rtl w:val="0"/>
              </w:rPr>
              <w:t xml:space="preserve">   </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 pre/post assessment</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Facilitate a discussion about the purpose of career exploration in middle school</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 students in creating an online career portfolio</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instructions for completing the Career Cluster Inventory</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Instruct students to browse various occupations within MassCIS</w:t>
            </w:r>
          </w:p>
        </w:tc>
      </w:tr>
      <w:tr>
        <w:tc>
          <w:tcPr>
            <w:gridSpan w:val="3"/>
          </w:tcPr>
          <w:p w:rsidR="00000000" w:rsidDel="00000000" w:rsidP="00000000" w:rsidRDefault="00000000" w:rsidRPr="00000000" w14:paraId="00000036">
            <w:pPr>
              <w:tabs>
                <w:tab w:val="left" w:pos="0"/>
              </w:tabs>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37">
            <w:pPr>
              <w:tabs>
                <w:tab w:val="left" w:pos="0"/>
              </w:tabs>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38">
            <w:pPr>
              <w:tabs>
                <w:tab w:val="left" w:pos="0"/>
              </w:tabs>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39">
            <w:pPr>
              <w:tabs>
                <w:tab w:val="left" w:pos="0"/>
              </w:tabs>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3A">
            <w:pPr>
              <w:tabs>
                <w:tab w:val="left" w:pos="0"/>
              </w:tabs>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3B">
            <w:pPr>
              <w:tabs>
                <w:tab w:val="left" w:pos="0"/>
              </w:tabs>
              <w:rPr>
                <w:b w:val="1"/>
                <w:sz w:val="28"/>
                <w:szCs w:val="28"/>
              </w:rPr>
            </w:pPr>
            <w:r w:rsidDel="00000000" w:rsidR="00000000" w:rsidRPr="00000000">
              <w:rPr>
                <w:rFonts w:ascii="Arial Black" w:cs="Arial Black" w:eastAsia="Arial Black" w:hAnsi="Arial Black"/>
                <w:b w:val="1"/>
                <w:rtl w:val="0"/>
              </w:rPr>
              <w:t xml:space="preserve">STUDENT PERFORMANCE OBJECTIVES</w:t>
            </w:r>
            <w:r w:rsidDel="00000000" w:rsidR="00000000" w:rsidRPr="00000000">
              <w:rPr>
                <w:rtl w:val="0"/>
              </w:rPr>
            </w:r>
          </w:p>
        </w:tc>
      </w:tr>
      <w:tr>
        <w:trPr>
          <w:trHeight w:val="1433" w:hRule="atLeast"/>
        </w:trPr>
        <w:tc>
          <w:tcPr/>
          <w:p w:rsidR="00000000" w:rsidDel="00000000" w:rsidP="00000000" w:rsidRDefault="00000000" w:rsidRPr="00000000" w14:paraId="0000003E">
            <w:pPr>
              <w:tabs>
                <w:tab w:val="left" w:pos="0"/>
              </w:tabs>
              <w:rPr>
                <w:rFonts w:ascii="Arial" w:cs="Arial" w:eastAsia="Arial" w:hAnsi="Arial"/>
                <w:sz w:val="18"/>
                <w:szCs w:val="18"/>
              </w:rPr>
            </w:pPr>
            <w:r w:rsidDel="00000000" w:rsidR="00000000" w:rsidRPr="00000000">
              <w:rPr>
                <w:rFonts w:ascii="Arial" w:cs="Arial" w:eastAsia="Arial" w:hAnsi="Arial"/>
                <w:b w:val="1"/>
                <w:u w:val="single"/>
                <w:rtl w:val="0"/>
              </w:rPr>
              <w:t xml:space="preserve">Cognitive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sz w:val="18"/>
                <w:szCs w:val="18"/>
                <w:rtl w:val="0"/>
              </w:rPr>
              <w:t xml:space="preserve">As a result of the lesson, the students will:</w:t>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0" w:before="0" w:line="240" w:lineRule="auto"/>
              <w:ind w:left="230" w:right="0" w:hanging="18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Identify 2 career clusters that link to their interests</w:t>
            </w:r>
            <w:r w:rsidDel="00000000" w:rsidR="00000000" w:rsidRPr="00000000">
              <w:rPr>
                <w:rtl w:val="0"/>
              </w:rPr>
            </w:r>
          </w:p>
        </w:tc>
        <w:tc>
          <w:tcPr/>
          <w:p w:rsidR="00000000" w:rsidDel="00000000" w:rsidP="00000000" w:rsidRDefault="00000000" w:rsidRPr="00000000" w14:paraId="00000040">
            <w:pPr>
              <w:tabs>
                <w:tab w:val="left" w:pos="0"/>
              </w:tabs>
              <w:rPr>
                <w:rFonts w:ascii="Arial" w:cs="Arial" w:eastAsia="Arial" w:hAnsi="Arial"/>
                <w:sz w:val="18"/>
                <w:szCs w:val="18"/>
              </w:rPr>
            </w:pPr>
            <w:r w:rsidDel="00000000" w:rsidR="00000000" w:rsidRPr="00000000">
              <w:rPr>
                <w:rFonts w:ascii="Arial" w:cs="Arial" w:eastAsia="Arial" w:hAnsi="Arial"/>
                <w:b w:val="1"/>
                <w:u w:val="single"/>
                <w:rtl w:val="0"/>
              </w:rPr>
              <w:t xml:space="preserve">Affective: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sz w:val="18"/>
                <w:szCs w:val="18"/>
                <w:rtl w:val="0"/>
              </w:rPr>
              <w:t xml:space="preserve">As a result of the lesson, the students will:</w:t>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0" w:before="0" w:line="240" w:lineRule="auto"/>
              <w:ind w:left="194"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Recognize whether their career clusters have changed as a result of completing the MassCIS activities</w:t>
            </w:r>
          </w:p>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0" w:before="0" w:line="240" w:lineRule="auto"/>
              <w:ind w:left="194"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Find value in working on the MassCIS website</w:t>
            </w:r>
          </w:p>
        </w:tc>
        <w:tc>
          <w:tcPr/>
          <w:p w:rsidR="00000000" w:rsidDel="00000000" w:rsidP="00000000" w:rsidRDefault="00000000" w:rsidRPr="00000000" w14:paraId="00000043">
            <w:pPr>
              <w:tabs>
                <w:tab w:val="left" w:pos="0"/>
              </w:tabs>
              <w:rPr>
                <w:rFonts w:ascii="Arial" w:cs="Arial" w:eastAsia="Arial" w:hAnsi="Arial"/>
                <w:sz w:val="18"/>
                <w:szCs w:val="18"/>
              </w:rPr>
            </w:pPr>
            <w:r w:rsidDel="00000000" w:rsidR="00000000" w:rsidRPr="00000000">
              <w:rPr>
                <w:rFonts w:ascii="Arial" w:cs="Arial" w:eastAsia="Arial" w:hAnsi="Arial"/>
                <w:b w:val="1"/>
                <w:u w:val="single"/>
                <w:rtl w:val="0"/>
              </w:rPr>
              <w:t xml:space="preserve">Behavioral/Performance: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sz w:val="18"/>
                <w:szCs w:val="18"/>
                <w:rtl w:val="0"/>
              </w:rPr>
              <w:t xml:space="preserve">As a result of the lesson, the students will:</w:t>
            </w:r>
          </w:p>
          <w:p w:rsidR="00000000" w:rsidDel="00000000" w:rsidP="00000000" w:rsidRDefault="00000000" w:rsidRPr="00000000" w14:paraId="0000004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0" w:before="0" w:line="240" w:lineRule="auto"/>
              <w:ind w:left="230" w:right="0" w:hanging="18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Create an online career portfolio</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0" w:before="0" w:line="240" w:lineRule="auto"/>
              <w:ind w:left="230" w:right="0" w:hanging="18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Complete the Career Cluster Inventory</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0" w:before="0" w:line="240" w:lineRule="auto"/>
              <w:ind w:left="230" w:right="0" w:hanging="18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Complete the pre/post assessment</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0" w:before="0" w:line="240" w:lineRule="auto"/>
              <w:ind w:left="230" w:right="0" w:hanging="18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the MassCIS tool  </w:t>
            </w:r>
            <w:r w:rsidDel="00000000" w:rsidR="00000000" w:rsidRPr="00000000">
              <w:rPr>
                <w:rtl w:val="0"/>
              </w:rPr>
            </w:r>
          </w:p>
        </w:tc>
      </w:tr>
      <w:tr>
        <w:trPr>
          <w:trHeight w:val="143" w:hRule="atLeast"/>
        </w:trPr>
        <w:tc>
          <w:tcPr>
            <w:gridSpan w:val="3"/>
            <w:shd w:fill="7f7f7f" w:val="clear"/>
          </w:tcPr>
          <w:p w:rsidR="00000000" w:rsidDel="00000000" w:rsidP="00000000" w:rsidRDefault="00000000" w:rsidRPr="00000000" w14:paraId="00000048">
            <w:pPr>
              <w:tabs>
                <w:tab w:val="left" w:pos="0"/>
              </w:tabs>
              <w:jc w:val="center"/>
              <w:rPr>
                <w:rFonts w:ascii="Arial Black" w:cs="Arial Black" w:eastAsia="Arial Black" w:hAnsi="Arial Black"/>
                <w:sz w:val="16"/>
                <w:szCs w:val="16"/>
              </w:rPr>
            </w:pPr>
            <w:r w:rsidDel="00000000" w:rsidR="00000000" w:rsidRPr="00000000">
              <w:rPr>
                <w:rtl w:val="0"/>
              </w:rPr>
            </w:r>
          </w:p>
          <w:p w:rsidR="00000000" w:rsidDel="00000000" w:rsidP="00000000" w:rsidRDefault="00000000" w:rsidRPr="00000000" w14:paraId="00000049">
            <w:pPr>
              <w:tabs>
                <w:tab w:val="left" w:pos="0"/>
              </w:tabs>
              <w:jc w:val="center"/>
              <w:rPr>
                <w:rFonts w:ascii="Arial Black" w:cs="Arial Black" w:eastAsia="Arial Black" w:hAnsi="Arial Black"/>
                <w:sz w:val="16"/>
                <w:szCs w:val="16"/>
              </w:rPr>
            </w:pPr>
            <w:r w:rsidDel="00000000" w:rsidR="00000000" w:rsidRPr="00000000">
              <w:rPr>
                <w:rtl w:val="0"/>
              </w:rPr>
            </w:r>
          </w:p>
        </w:tc>
      </w:tr>
      <w:tr>
        <w:tc>
          <w:tcPr>
            <w:gridSpan w:val="2"/>
          </w:tcPr>
          <w:p w:rsidR="00000000" w:rsidDel="00000000" w:rsidP="00000000" w:rsidRDefault="00000000" w:rsidRPr="00000000" w14:paraId="0000004C">
            <w:pPr>
              <w:tabs>
                <w:tab w:val="left" w:pos="0"/>
              </w:tabs>
              <w:jc w:val="center"/>
              <w:rPr>
                <w:rFonts w:ascii="Arial" w:cs="Arial" w:eastAsia="Arial" w:hAnsi="Arial"/>
              </w:rPr>
            </w:pPr>
            <w:r w:rsidDel="00000000" w:rsidR="00000000" w:rsidRPr="00000000">
              <w:rPr>
                <w:rFonts w:ascii="Arial Black" w:cs="Arial Black" w:eastAsia="Arial Black" w:hAnsi="Arial Black"/>
                <w:rtl w:val="0"/>
              </w:rPr>
              <w:t xml:space="preserve">PRE-ASSESSMENT</w:t>
            </w:r>
            <w:r w:rsidDel="00000000" w:rsidR="00000000" w:rsidRPr="00000000">
              <w:rPr>
                <w:rtl w:val="0"/>
              </w:rPr>
            </w:r>
          </w:p>
          <w:p w:rsidR="00000000" w:rsidDel="00000000" w:rsidP="00000000" w:rsidRDefault="00000000" w:rsidRPr="00000000" w14:paraId="0000004D">
            <w:pPr>
              <w:tabs>
                <w:tab w:val="left" w:pos="0"/>
              </w:tabs>
              <w:jc w:val="center"/>
              <w:rPr>
                <w:rFonts w:ascii="Arial" w:cs="Arial" w:eastAsia="Arial" w:hAnsi="Arial"/>
                <w:i w:val="1"/>
                <w:sz w:val="18"/>
                <w:szCs w:val="18"/>
              </w:rPr>
            </w:pPr>
            <w:r w:rsidDel="00000000" w:rsidR="00000000" w:rsidRPr="00000000">
              <w:rPr>
                <w:rFonts w:ascii="Arial" w:cs="Arial" w:eastAsia="Arial" w:hAnsi="Arial"/>
                <w:i w:val="1"/>
                <w:rtl w:val="0"/>
              </w:rPr>
              <w:t xml:space="preserve">Attached</w:t>
            </w:r>
            <w:r w:rsidDel="00000000" w:rsidR="00000000" w:rsidRPr="00000000">
              <w:rPr>
                <w:rtl w:val="0"/>
              </w:rPr>
            </w:r>
          </w:p>
        </w:tc>
        <w:tc>
          <w:tcPr/>
          <w:p w:rsidR="00000000" w:rsidDel="00000000" w:rsidP="00000000" w:rsidRDefault="00000000" w:rsidRPr="00000000" w14:paraId="0000004F">
            <w:pPr>
              <w:tabs>
                <w:tab w:val="left" w:pos="0"/>
              </w:tabs>
              <w:jc w:val="center"/>
              <w:rPr>
                <w:rFonts w:ascii="Arial Black" w:cs="Arial Black" w:eastAsia="Arial Black" w:hAnsi="Arial Black"/>
              </w:rPr>
            </w:pPr>
            <w:r w:rsidDel="00000000" w:rsidR="00000000" w:rsidRPr="00000000">
              <w:rPr>
                <w:rFonts w:ascii="Arial Black" w:cs="Arial Black" w:eastAsia="Arial Black" w:hAnsi="Arial Black"/>
                <w:rtl w:val="0"/>
              </w:rPr>
              <w:t xml:space="preserve">POST-ASSESSMENT</w:t>
            </w:r>
          </w:p>
          <w:p w:rsidR="00000000" w:rsidDel="00000000" w:rsidP="00000000" w:rsidRDefault="00000000" w:rsidRPr="00000000" w14:paraId="00000050">
            <w:pPr>
              <w:tabs>
                <w:tab w:val="left" w:pos="0"/>
              </w:tabs>
              <w:jc w:val="center"/>
              <w:rPr>
                <w:rFonts w:ascii="Arial" w:cs="Arial" w:eastAsia="Arial" w:hAnsi="Arial"/>
                <w:i w:val="1"/>
              </w:rPr>
            </w:pPr>
            <w:r w:rsidDel="00000000" w:rsidR="00000000" w:rsidRPr="00000000">
              <w:rPr>
                <w:rFonts w:ascii="Arial" w:cs="Arial" w:eastAsia="Arial" w:hAnsi="Arial"/>
                <w:i w:val="1"/>
                <w:rtl w:val="0"/>
              </w:rPr>
              <w:t xml:space="preserve">Attached</w:t>
            </w:r>
          </w:p>
        </w:tc>
      </w:tr>
      <w:tr>
        <w:trPr>
          <w:trHeight w:val="1097" w:hRule="atLeast"/>
        </w:trPr>
        <w:tc>
          <w:tcPr>
            <w:gridSpan w:val="3"/>
          </w:tcPr>
          <w:p w:rsidR="00000000" w:rsidDel="00000000" w:rsidP="00000000" w:rsidRDefault="00000000" w:rsidRPr="00000000" w14:paraId="00000051">
            <w:pPr>
              <w:tabs>
                <w:tab w:val="left" w:pos="0"/>
              </w:tabs>
              <w:jc w:val="center"/>
              <w:rPr>
                <w:rFonts w:ascii="Arial Black" w:cs="Arial Black" w:eastAsia="Arial Black" w:hAnsi="Arial Black"/>
              </w:rPr>
            </w:pPr>
            <w:r w:rsidDel="00000000" w:rsidR="00000000" w:rsidRPr="00000000">
              <w:rPr>
                <w:rFonts w:ascii="Arial Black" w:cs="Arial Black" w:eastAsia="Arial Black" w:hAnsi="Arial Black"/>
                <w:rtl w:val="0"/>
              </w:rPr>
              <w:t xml:space="preserve">DESCRIPTION OF THE ACTIVITY/SEQUENCE OF THE LESSON</w:t>
            </w:r>
            <w:r w:rsidDel="00000000" w:rsidR="00000000" w:rsidRPr="00000000">
              <w:rPr>
                <w:rFonts w:ascii="Arial Black" w:cs="Arial Black" w:eastAsia="Arial Black" w:hAnsi="Arial Black"/>
                <w:sz w:val="22"/>
                <w:szCs w:val="22"/>
                <w:rtl w:val="0"/>
              </w:rPr>
              <w:t xml:space="preserve">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630" w:right="0" w:hanging="2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Activators: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0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Question: “Raise your hand if you know what career you would like to pursue in your life.” Then, “Does anyone want to share what career(s) they are considering?”</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0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Question: “Why do you think that you we are doing career-related activities with you in 7</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 instead of waiting until you’re in high school?”</w:t>
            </w:r>
          </w:p>
          <w:p w:rsidR="00000000" w:rsidDel="00000000" w:rsidP="00000000" w:rsidRDefault="00000000" w:rsidRPr="00000000" w14:paraId="0000005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612"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Pre-Assessment</w:t>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612"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Explanation of MassCIS Tools</w:t>
            </w:r>
          </w:p>
          <w:p w:rsidR="00000000" w:rsidDel="00000000" w:rsidP="00000000" w:rsidRDefault="00000000" w:rsidRPr="00000000" w14:paraId="00000057">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14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Explain that MassCIS is the career awareness/exploration website and that on that site the students will be creating an online career portfolio that will be used throughout middle school and at TFHS (for those attending TFHS)</w:t>
            </w:r>
          </w:p>
          <w:p w:rsidR="00000000" w:rsidDel="00000000" w:rsidP="00000000" w:rsidRDefault="00000000" w:rsidRPr="00000000" w14:paraId="00000058">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14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Explain that MassCIS has lots of tools for exploring careers and finding out what it takes to pursue a career, expected salary, projected growth, and more.</w:t>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630" w:right="0" w:hanging="2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Creation of Online Portfolio (show these steps on the projected screen)</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log onto computers and go to the website www.masscis.intocareers.org</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enter the username and password provided to them (all use the same to be linked to the GFMS/TFHS cohort) – put these on the whiteboard or projector</w:t>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click on “Create My MassCIS Portfolio” and on the next page again they click on “Create My MassCIS Portfolio”</w:t>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Pass out the usernames and passwords for each student while students fill out all the portfolio fields, making sure that at this point students use their unique usernames and passwords</w:t>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click “yes” on next screen for school counselors to see portfolios, then “submit”</w:t>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630" w:right="0" w:hanging="2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Career Cluster Inventory</w:t>
            </w:r>
          </w:p>
          <w:p w:rsidR="00000000" w:rsidDel="00000000" w:rsidP="00000000" w:rsidRDefault="00000000" w:rsidRPr="00000000" w14:paraId="00000060">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14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Assessments, students click on Career Cluster Inventory</w:t>
            </w:r>
          </w:p>
          <w:p w:rsidR="00000000" w:rsidDel="00000000" w:rsidP="00000000" w:rsidRDefault="00000000" w:rsidRPr="00000000" w14:paraId="00000061">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14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answer the 80 questions</w:t>
            </w:r>
          </w:p>
          <w:p w:rsidR="00000000" w:rsidDel="00000000" w:rsidP="00000000" w:rsidRDefault="00000000" w:rsidRPr="00000000" w14:paraId="00000062">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14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finished, students print out their results to take with them and browse careers by clicking on links</w:t>
            </w:r>
          </w:p>
          <w:p w:rsidR="00000000" w:rsidDel="00000000" w:rsidP="00000000" w:rsidRDefault="00000000" w:rsidRPr="00000000" w14:paraId="0000006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612"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Post-Assessment</w:t>
            </w:r>
          </w:p>
          <w:p w:rsidR="00000000" w:rsidDel="00000000" w:rsidP="00000000" w:rsidRDefault="00000000" w:rsidRPr="00000000" w14:paraId="00000064">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14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complete the post assessment using their Career Cluster Inventory results</w:t>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702" w:right="0" w:hanging="2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Discussion Questions</w:t>
            </w:r>
          </w:p>
          <w:p w:rsidR="00000000" w:rsidDel="00000000" w:rsidP="00000000" w:rsidRDefault="00000000" w:rsidRPr="00000000" w14:paraId="00000066">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14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 anyone surprised by any of the top career clusters in your results? (ask a student to explain what surprised them)</w:t>
            </w:r>
          </w:p>
          <w:p w:rsidR="00000000" w:rsidDel="00000000" w:rsidP="00000000" w:rsidRDefault="00000000" w:rsidRPr="00000000" w14:paraId="00000067">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14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there career clusters that you hadn’t thought about for yourselves that came up in one of the top 3 slots that you will begin to think about?</w:t>
            </w:r>
          </w:p>
        </w:tc>
      </w:tr>
      <w:tr>
        <w:tc>
          <w:tcPr/>
          <w:p w:rsidR="00000000" w:rsidDel="00000000" w:rsidP="00000000" w:rsidRDefault="00000000" w:rsidRPr="00000000" w14:paraId="0000006A">
            <w:pPr>
              <w:tabs>
                <w:tab w:val="left" w:pos="0"/>
              </w:tabs>
              <w:rPr>
                <w:rFonts w:ascii="Arial" w:cs="Arial" w:eastAsia="Arial" w:hAnsi="Arial"/>
                <w:sz w:val="18"/>
                <w:szCs w:val="18"/>
              </w:rPr>
            </w:pPr>
            <w:r w:rsidDel="00000000" w:rsidR="00000000" w:rsidRPr="00000000">
              <w:rPr>
                <w:rFonts w:ascii="Arial Black" w:cs="Arial Black" w:eastAsia="Arial Black" w:hAnsi="Arial Black"/>
                <w:sz w:val="18"/>
                <w:szCs w:val="18"/>
                <w:rtl w:val="0"/>
              </w:rPr>
              <w:t xml:space="preserve">MODIFICATIONS FOR DIFFERENTLY ABLED STUDENTS: </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6B">
            <w:pPr>
              <w:tabs>
                <w:tab w:val="left" w:pos="0"/>
              </w:tabs>
              <w:rPr>
                <w:sz w:val="18"/>
                <w:szCs w:val="18"/>
              </w:rPr>
            </w:pPr>
            <w:r w:rsidDel="00000000" w:rsidR="00000000" w:rsidRPr="00000000">
              <w:rPr>
                <w:rFonts w:ascii="Arial" w:cs="Arial" w:eastAsia="Arial" w:hAnsi="Arial"/>
                <w:sz w:val="18"/>
                <w:szCs w:val="18"/>
                <w:rtl w:val="0"/>
              </w:rPr>
              <w:t xml:space="preserve">I have discussed the requirements of this lesson with the ELL teacher in the school. If needed, a translation could be provided for the Spanish-speaking students. The ELL teacher will co-teach the lesson with me for the ELL students. There is always an additional teacher in the room for this lesson so he/she can read portions aloud to students requiring that assistance.</w:t>
            </w:r>
            <w:r w:rsidDel="00000000" w:rsidR="00000000" w:rsidRPr="00000000">
              <w:rPr>
                <w:rtl w:val="0"/>
              </w:rPr>
            </w:r>
          </w:p>
        </w:tc>
        <w:tc>
          <w:tcPr>
            <w:gridSpan w:val="2"/>
          </w:tcPr>
          <w:p w:rsidR="00000000" w:rsidDel="00000000" w:rsidP="00000000" w:rsidRDefault="00000000" w:rsidRPr="00000000" w14:paraId="0000006C">
            <w:pPr>
              <w:tabs>
                <w:tab w:val="left" w:pos="0"/>
              </w:tabs>
              <w:rPr>
                <w:rFonts w:ascii="Arial Black" w:cs="Arial Black" w:eastAsia="Arial Black" w:hAnsi="Arial Black"/>
                <w:sz w:val="18"/>
                <w:szCs w:val="18"/>
              </w:rPr>
            </w:pPr>
            <w:r w:rsidDel="00000000" w:rsidR="00000000" w:rsidRPr="00000000">
              <w:rPr>
                <w:rFonts w:ascii="Arial Black" w:cs="Arial Black" w:eastAsia="Arial Black" w:hAnsi="Arial Black"/>
                <w:sz w:val="18"/>
                <w:szCs w:val="18"/>
                <w:rtl w:val="0"/>
              </w:rPr>
              <w:t xml:space="preserve">LEARNING STYLES ADDRESSED: </w:t>
            </w:r>
          </w:p>
          <w:p w:rsidR="00000000" w:rsidDel="00000000" w:rsidP="00000000" w:rsidRDefault="00000000" w:rsidRPr="00000000" w14:paraId="0000006D">
            <w:pPr>
              <w:tabs>
                <w:tab w:val="left" w:pos="0"/>
              </w:tabs>
              <w:rPr>
                <w:sz w:val="18"/>
                <w:szCs w:val="18"/>
              </w:rPr>
            </w:pPr>
            <w:r w:rsidDel="00000000" w:rsidR="00000000" w:rsidRPr="00000000">
              <w:rPr>
                <w:rFonts w:ascii="Arial" w:cs="Arial" w:eastAsia="Arial" w:hAnsi="Arial"/>
                <w:sz w:val="18"/>
                <w:szCs w:val="18"/>
                <w:rtl w:val="0"/>
              </w:rPr>
              <w:t xml:space="preserve">Learning styles addressed are visual (computer screen and projector), auditory (explanation of MassCIS, instructions spoken).</w:t>
            </w:r>
            <w:r w:rsidDel="00000000" w:rsidR="00000000" w:rsidRPr="00000000">
              <w:rPr>
                <w:sz w:val="18"/>
                <w:szCs w:val="18"/>
                <w:rtl w:val="0"/>
              </w:rPr>
              <w:t xml:space="preserve"> </w:t>
            </w:r>
          </w:p>
        </w:tc>
      </w:tr>
      <w:tr>
        <w:tc>
          <w:tcPr>
            <w:gridSpan w:val="3"/>
          </w:tcPr>
          <w:p w:rsidR="00000000" w:rsidDel="00000000" w:rsidP="00000000" w:rsidRDefault="00000000" w:rsidRPr="00000000" w14:paraId="0000006F">
            <w:pPr>
              <w:tabs>
                <w:tab w:val="left" w:pos="0"/>
              </w:tabs>
              <w:rPr>
                <w:rFonts w:ascii="Arial Black" w:cs="Arial Black" w:eastAsia="Arial Black" w:hAnsi="Arial Black"/>
              </w:rPr>
            </w:pPr>
            <w:r w:rsidDel="00000000" w:rsidR="00000000" w:rsidRPr="00000000">
              <w:rPr>
                <w:rFonts w:ascii="Arial Black" w:cs="Arial Black" w:eastAsia="Arial Black" w:hAnsi="Arial Black"/>
                <w:rtl w:val="0"/>
              </w:rPr>
              <w:t xml:space="preserve">Data Analysis and Summary:</w:t>
            </w:r>
          </w:p>
          <w:p w:rsidR="00000000" w:rsidDel="00000000" w:rsidP="00000000" w:rsidRDefault="00000000" w:rsidRPr="00000000" w14:paraId="00000070">
            <w:pPr>
              <w:tabs>
                <w:tab w:val="left" w:pos="0"/>
              </w:tabs>
              <w:rPr>
                <w:rFonts w:ascii="Arial" w:cs="Arial" w:eastAsia="Arial" w:hAnsi="Arial"/>
              </w:rPr>
            </w:pPr>
            <w:r w:rsidDel="00000000" w:rsidR="00000000" w:rsidRPr="00000000">
              <w:rPr>
                <w:rFonts w:ascii="Arial" w:cs="Arial" w:eastAsia="Arial" w:hAnsi="Arial"/>
                <w:rtl w:val="0"/>
              </w:rPr>
              <w:t xml:space="preserve">I had planned to include activity questions within this lesson, but when I piloted it I realized that there was not enough time for a discussion about results, and I believe that the discussion is crucial for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graders to process what they are being presented with and appreciate this website as a useful career exploration tool. So I decided to remove the activity section from the post assessment and instead will present the activity portion as part of the 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grade career lesson.</w:t>
            </w:r>
          </w:p>
          <w:p w:rsidR="00000000" w:rsidDel="00000000" w:rsidP="00000000" w:rsidRDefault="00000000" w:rsidRPr="00000000" w14:paraId="00000071">
            <w:pPr>
              <w:tabs>
                <w:tab w:val="left" w:pos="0"/>
              </w:tabs>
              <w:rPr>
                <w:rFonts w:ascii="Arial" w:cs="Arial" w:eastAsia="Arial" w:hAnsi="Arial"/>
              </w:rPr>
            </w:pPr>
            <w:r w:rsidDel="00000000" w:rsidR="00000000" w:rsidRPr="00000000">
              <w:rPr>
                <w:rtl w:val="0"/>
              </w:rPr>
            </w:r>
          </w:p>
          <w:p w:rsidR="00000000" w:rsidDel="00000000" w:rsidP="00000000" w:rsidRDefault="00000000" w:rsidRPr="00000000" w14:paraId="00000072">
            <w:pPr>
              <w:tabs>
                <w:tab w:val="left" w:pos="0"/>
              </w:tabs>
              <w:rPr>
                <w:rFonts w:ascii="Arial" w:cs="Arial" w:eastAsia="Arial" w:hAnsi="Arial"/>
              </w:rPr>
            </w:pPr>
            <w:r w:rsidDel="00000000" w:rsidR="00000000" w:rsidRPr="00000000">
              <w:rPr>
                <w:rFonts w:ascii="Arial" w:cs="Arial" w:eastAsia="Arial" w:hAnsi="Arial"/>
                <w:rtl w:val="0"/>
              </w:rPr>
              <w:t xml:space="preserve">The following are the 3 main questions and their results:  (see attached data charts)</w:t>
            </w:r>
          </w:p>
          <w:p w:rsidR="00000000" w:rsidDel="00000000" w:rsidP="00000000" w:rsidRDefault="00000000" w:rsidRPr="00000000" w14:paraId="0000007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 students describe MassCIS?</w:t>
            </w:r>
          </w:p>
          <w:p w:rsidR="00000000" w:rsidDel="00000000" w:rsidP="00000000" w:rsidRDefault="00000000" w:rsidRPr="00000000" w14:paraId="00000074">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 of students could describe MassCIS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prior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lesson</w:t>
            </w:r>
          </w:p>
          <w:p w:rsidR="00000000" w:rsidDel="00000000" w:rsidP="00000000" w:rsidRDefault="00000000" w:rsidRPr="00000000" w14:paraId="00000075">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 of students could describe MassCIS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after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lesson</w:t>
            </w:r>
          </w:p>
          <w:p w:rsidR="00000000" w:rsidDel="00000000" w:rsidP="00000000" w:rsidRDefault="00000000" w:rsidRPr="00000000" w14:paraId="0000007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Did the results from the Career Cluster Inventory show different career clusters than their own answers in the pre-assessment?</w:t>
            </w:r>
          </w:p>
          <w:p w:rsidR="00000000" w:rsidDel="00000000" w:rsidP="00000000" w:rsidRDefault="00000000" w:rsidRPr="00000000" w14:paraId="00000077">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Inventory results for 75% of students were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different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than the careers clusters they chose for themselves</w:t>
            </w:r>
          </w:p>
          <w:p w:rsidR="00000000" w:rsidDel="00000000" w:rsidP="00000000" w:rsidRDefault="00000000" w:rsidRPr="00000000" w14:paraId="00000078">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Inventory results for 25% of students were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similar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career clusters they chose for themselves</w:t>
            </w:r>
          </w:p>
          <w:p w:rsidR="00000000" w:rsidDel="00000000" w:rsidP="00000000" w:rsidRDefault="00000000" w:rsidRPr="00000000" w14:paraId="0000007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students find MassCIS to be a useful career exploration tool?</w:t>
            </w:r>
          </w:p>
          <w:p w:rsidR="00000000" w:rsidDel="00000000" w:rsidP="00000000" w:rsidRDefault="00000000" w:rsidRPr="00000000" w14:paraId="0000007A">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 of students say YES it is a useful tool</w:t>
            </w:r>
          </w:p>
          <w:p w:rsidR="00000000" w:rsidDel="00000000" w:rsidP="00000000" w:rsidRDefault="00000000" w:rsidRPr="00000000" w14:paraId="0000007B">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of students say NO it is not a useful tool</w:t>
            </w:r>
          </w:p>
          <w:p w:rsidR="00000000" w:rsidDel="00000000" w:rsidP="00000000" w:rsidRDefault="00000000" w:rsidRPr="00000000" w14:paraId="0000007C">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 of students say they are UNSURE whether it is a useful tool</w:t>
            </w:r>
            <w:r w:rsidDel="00000000" w:rsidR="00000000" w:rsidRPr="00000000">
              <w:rPr>
                <w:rtl w:val="0"/>
              </w:rPr>
            </w:r>
          </w:p>
        </w:tc>
      </w:tr>
      <w:tr>
        <w:tc>
          <w:tcPr/>
          <w:p w:rsidR="00000000" w:rsidDel="00000000" w:rsidP="00000000" w:rsidRDefault="00000000" w:rsidRPr="00000000" w14:paraId="0000007F">
            <w:pPr>
              <w:tabs>
                <w:tab w:val="left" w:pos="0"/>
              </w:tabs>
              <w:jc w:val="center"/>
              <w:rPr>
                <w:rFonts w:ascii="Arial Black" w:cs="Arial Black" w:eastAsia="Arial Black" w:hAnsi="Arial Black"/>
              </w:rPr>
            </w:pPr>
            <w:r w:rsidDel="00000000" w:rsidR="00000000" w:rsidRPr="00000000">
              <w:rPr>
                <w:rFonts w:ascii="Arial Black" w:cs="Arial Black" w:eastAsia="Arial Black" w:hAnsi="Arial Black"/>
                <w:rtl w:val="0"/>
              </w:rPr>
              <w:t xml:space="preserve">REFLECTION:  </w:t>
            </w:r>
          </w:p>
          <w:p w:rsidR="00000000" w:rsidDel="00000000" w:rsidP="00000000" w:rsidRDefault="00000000" w:rsidRPr="00000000" w14:paraId="00000080">
            <w:pPr>
              <w:tabs>
                <w:tab w:val="left" w:pos="0"/>
              </w:tabs>
              <w:rPr>
                <w:rFonts w:ascii="Arial" w:cs="Arial" w:eastAsia="Arial" w:hAnsi="Arial"/>
                <w:sz w:val="18"/>
                <w:szCs w:val="18"/>
              </w:rPr>
            </w:pPr>
            <w:r w:rsidDel="00000000" w:rsidR="00000000" w:rsidRPr="00000000">
              <w:rPr>
                <w:rFonts w:ascii="Arial" w:cs="Arial" w:eastAsia="Arial" w:hAnsi="Arial"/>
                <w:sz w:val="18"/>
                <w:szCs w:val="18"/>
                <w:rtl w:val="0"/>
              </w:rPr>
              <w:t xml:space="preserve">All students were engaged in the career lesson and answered all of the pre and post assessment questions. All of the students were able to describe what MassCIS is and nearly two thirds found the tool to be useful for career exploration.</w:t>
            </w:r>
          </w:p>
          <w:p w:rsidR="00000000" w:rsidDel="00000000" w:rsidP="00000000" w:rsidRDefault="00000000" w:rsidRPr="00000000" w14:paraId="00000081">
            <w:pPr>
              <w:tabs>
                <w:tab w:val="left" w:pos="0"/>
              </w:tabs>
              <w:rPr>
                <w:rFonts w:ascii="Arial" w:cs="Arial" w:eastAsia="Arial" w:hAnsi="Arial"/>
                <w:sz w:val="18"/>
                <w:szCs w:val="18"/>
              </w:rPr>
            </w:pPr>
            <w:r w:rsidDel="00000000" w:rsidR="00000000" w:rsidRPr="00000000">
              <w:rPr>
                <w:rFonts w:ascii="Arial" w:cs="Arial" w:eastAsia="Arial" w:hAnsi="Arial"/>
                <w:sz w:val="18"/>
                <w:szCs w:val="18"/>
                <w:rtl w:val="0"/>
              </w:rPr>
              <w:t xml:space="preserve">For the future, I will keep the lesson simple, so I will not be including an additional activity. I may add more discussion questions to the lesson.</w:t>
            </w:r>
          </w:p>
        </w:tc>
        <w:tc>
          <w:tcPr>
            <w:gridSpan w:val="2"/>
          </w:tcPr>
          <w:p w:rsidR="00000000" w:rsidDel="00000000" w:rsidP="00000000" w:rsidRDefault="00000000" w:rsidRPr="00000000" w14:paraId="00000082">
            <w:pPr>
              <w:tabs>
                <w:tab w:val="left" w:pos="0"/>
              </w:tabs>
              <w:jc w:val="center"/>
              <w:rPr>
                <w:rFonts w:ascii="Arial Black" w:cs="Arial Black" w:eastAsia="Arial Black" w:hAnsi="Arial Black"/>
              </w:rPr>
            </w:pPr>
            <w:r w:rsidDel="00000000" w:rsidR="00000000" w:rsidRPr="00000000">
              <w:rPr>
                <w:rFonts w:ascii="Arial Black" w:cs="Arial Black" w:eastAsia="Arial Black" w:hAnsi="Arial Black"/>
                <w:rtl w:val="0"/>
              </w:rPr>
              <w:t xml:space="preserve">RESOURCES</w:t>
            </w:r>
          </w:p>
          <w:p w:rsidR="00000000" w:rsidDel="00000000" w:rsidP="00000000" w:rsidRDefault="00000000" w:rsidRPr="00000000" w14:paraId="00000083">
            <w:pPr>
              <w:tabs>
                <w:tab w:val="left" w:pos="0"/>
              </w:tabs>
              <w:rPr>
                <w:rFonts w:ascii="Arial" w:cs="Arial" w:eastAsia="Arial" w:hAnsi="Arial"/>
                <w:sz w:val="18"/>
                <w:szCs w:val="18"/>
              </w:rPr>
            </w:pPr>
            <w:r w:rsidDel="00000000" w:rsidR="00000000" w:rsidRPr="00000000">
              <w:rPr>
                <w:rFonts w:ascii="Arial" w:cs="Arial" w:eastAsia="Arial" w:hAnsi="Arial"/>
                <w:sz w:val="18"/>
                <w:szCs w:val="18"/>
                <w:rtl w:val="0"/>
              </w:rPr>
              <w:t xml:space="preserve">Massachusetts Career Information System (MassCIS)</w:t>
            </w:r>
          </w:p>
          <w:p w:rsidR="00000000" w:rsidDel="00000000" w:rsidP="00000000" w:rsidRDefault="00000000" w:rsidRPr="00000000" w14:paraId="00000084">
            <w:pPr>
              <w:tabs>
                <w:tab w:val="left" w:pos="0"/>
              </w:tabs>
              <w:rPr>
                <w:rFonts w:ascii="Arial" w:cs="Arial" w:eastAsia="Arial" w:hAnsi="Arial"/>
                <w:sz w:val="18"/>
                <w:szCs w:val="18"/>
              </w:rPr>
            </w:pPr>
            <w:r w:rsidDel="00000000" w:rsidR="00000000" w:rsidRPr="00000000">
              <w:rPr>
                <w:rFonts w:ascii="Arial" w:cs="Arial" w:eastAsia="Arial" w:hAnsi="Arial"/>
                <w:sz w:val="18"/>
                <w:szCs w:val="18"/>
                <w:rtl w:val="0"/>
              </w:rPr>
              <w:t xml:space="preserve">www.masscis.intocareers.org</w:t>
            </w:r>
          </w:p>
          <w:p w:rsidR="00000000" w:rsidDel="00000000" w:rsidP="00000000" w:rsidRDefault="00000000" w:rsidRPr="00000000" w14:paraId="00000085">
            <w:pPr>
              <w:tabs>
                <w:tab w:val="left" w:pos="0"/>
              </w:tabs>
              <w:rPr>
                <w:sz w:val="22"/>
                <w:szCs w:val="22"/>
              </w:rPr>
            </w:pPr>
            <w:r w:rsidDel="00000000" w:rsidR="00000000" w:rsidRPr="00000000">
              <w:rPr>
                <w:rtl w:val="0"/>
              </w:rPr>
            </w:r>
          </w:p>
        </w:tc>
      </w:tr>
      <w:tr>
        <w:tc>
          <w:tcPr>
            <w:gridSpan w:val="3"/>
          </w:tcPr>
          <w:p w:rsidR="00000000" w:rsidDel="00000000" w:rsidP="00000000" w:rsidRDefault="00000000" w:rsidRPr="00000000" w14:paraId="00000087">
            <w:pPr>
              <w:tabs>
                <w:tab w:val="left" w:pos="0"/>
                <w:tab w:val="left" w:pos="-198"/>
              </w:tabs>
              <w:rPr>
                <w:rFonts w:ascii="Arial Black" w:cs="Arial Black" w:eastAsia="Arial Black" w:hAnsi="Arial Black"/>
              </w:rPr>
            </w:pPr>
            <w:r w:rsidDel="00000000" w:rsidR="00000000" w:rsidRPr="00000000">
              <w:rPr>
                <w:rFonts w:ascii="Arial Black" w:cs="Arial Black" w:eastAsia="Arial Black" w:hAnsi="Arial Black"/>
                <w:rtl w:val="0"/>
              </w:rPr>
              <w:t xml:space="preserve">SUPPLEMENTAL MATERIAL</w:t>
            </w:r>
            <w:r w:rsidDel="00000000" w:rsidR="00000000" w:rsidRPr="00000000">
              <w:rPr>
                <w:rtl w:val="0"/>
              </w:rPr>
              <w:t xml:space="preserve">: </w:t>
            </w:r>
            <w:r w:rsidDel="00000000" w:rsidR="00000000" w:rsidRPr="00000000">
              <w:rPr>
                <w:rFonts w:ascii="Arial" w:cs="Arial" w:eastAsia="Arial" w:hAnsi="Arial"/>
                <w:i w:val="1"/>
                <w:rtl w:val="0"/>
              </w:rPr>
              <w:t xml:space="preserve">Attached</w:t>
            </w:r>
            <w:r w:rsidDel="00000000" w:rsidR="00000000" w:rsidRPr="00000000">
              <w:rPr>
                <w:rtl w:val="0"/>
              </w:rPr>
            </w:r>
          </w:p>
        </w:tc>
      </w:tr>
    </w:tbl>
    <w:p w:rsidR="00000000" w:rsidDel="00000000" w:rsidP="00000000" w:rsidRDefault="00000000" w:rsidRPr="00000000" w14:paraId="0000008A">
      <w:pPr>
        <w:tabs>
          <w:tab w:val="left" w:pos="0"/>
          <w:tab w:val="left" w:pos="2700"/>
        </w:tabs>
        <w:jc w:val="center"/>
        <w:rPr/>
      </w:pPr>
      <w:r w:rsidDel="00000000" w:rsidR="00000000" w:rsidRPr="00000000">
        <w:rPr>
          <w:rtl w:val="0"/>
        </w:rPr>
      </w:r>
    </w:p>
    <w:p w:rsidR="00000000" w:rsidDel="00000000" w:rsidP="00000000" w:rsidRDefault="00000000" w:rsidRPr="00000000" w14:paraId="0000008B">
      <w:pPr>
        <w:tabs>
          <w:tab w:val="left" w:pos="0"/>
          <w:tab w:val="left" w:pos="2700"/>
        </w:tabs>
        <w:jc w:val="center"/>
        <w:rPr/>
      </w:pPr>
      <w:r w:rsidDel="00000000" w:rsidR="00000000" w:rsidRPr="00000000">
        <w:rPr>
          <w:rtl w:val="0"/>
        </w:rPr>
      </w:r>
    </w:p>
    <w:p w:rsidR="00000000" w:rsidDel="00000000" w:rsidP="00000000" w:rsidRDefault="00000000" w:rsidRPr="00000000" w14:paraId="0000008C">
      <w:pPr>
        <w:tabs>
          <w:tab w:val="left" w:pos="0"/>
          <w:tab w:val="left" w:pos="2700"/>
        </w:tabs>
        <w:jc w:val="center"/>
        <w:rPr/>
      </w:pPr>
      <w:r w:rsidDel="00000000" w:rsidR="00000000" w:rsidRPr="00000000">
        <w:rPr>
          <w:rtl w:val="0"/>
        </w:rPr>
      </w:r>
    </w:p>
    <w:p w:rsidR="00000000" w:rsidDel="00000000" w:rsidP="00000000" w:rsidRDefault="00000000" w:rsidRPr="00000000" w14:paraId="0000008D">
      <w:pPr>
        <w:tabs>
          <w:tab w:val="left" w:pos="0"/>
        </w:tabs>
        <w:ind w:left="-90" w:right="-90" w:firstLine="0"/>
        <w:rPr>
          <w:rFonts w:ascii="Calibri" w:cs="Calibri" w:eastAsia="Calibri" w:hAnsi="Calibri"/>
        </w:rPr>
      </w:pPr>
      <w:r w:rsidDel="00000000" w:rsidR="00000000" w:rsidRPr="00000000">
        <w:rPr>
          <w:rFonts w:ascii="Calibri" w:cs="Calibri" w:eastAsia="Calibri" w:hAnsi="Calibri"/>
          <w:rtl w:val="0"/>
        </w:rPr>
        <w:t xml:space="preserve">The total number of 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students who received the career lesson was 76. Results data is as follows:</w:t>
      </w:r>
    </w:p>
    <w:p w:rsidR="00000000" w:rsidDel="00000000" w:rsidP="00000000" w:rsidRDefault="00000000" w:rsidRPr="00000000" w14:paraId="0000008E">
      <w:pPr>
        <w:tabs>
          <w:tab w:val="left" w:pos="0"/>
        </w:tabs>
        <w:ind w:left="-90" w:right="-9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tabs>
          <w:tab w:val="left" w:pos="0"/>
        </w:tabs>
        <w:ind w:left="-90" w:right="-90" w:firstLine="0"/>
        <w:jc w:val="center"/>
        <w:rPr/>
      </w:pPr>
      <w:r w:rsidDel="00000000" w:rsidR="00000000" w:rsidRPr="00000000">
        <w:rPr/>
        <w:drawing>
          <wp:inline distB="0" distT="0" distL="0" distR="0">
            <wp:extent cx="2771775" cy="1524000"/>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771775"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tabs>
          <w:tab w:val="left" w:pos="0"/>
        </w:tabs>
        <w:ind w:left="-90" w:right="-90" w:firstLine="0"/>
        <w:rPr>
          <w:rFonts w:ascii="Calibri" w:cs="Calibri" w:eastAsia="Calibri" w:hAnsi="Calibri"/>
        </w:rPr>
      </w:pPr>
      <w:r w:rsidDel="00000000" w:rsidR="00000000" w:rsidRPr="00000000">
        <w:rPr>
          <w:rFonts w:ascii="Calibri" w:cs="Calibri" w:eastAsia="Calibri" w:hAnsi="Calibri"/>
          <w:rtl w:val="0"/>
        </w:rPr>
        <w:t xml:space="preserve">Prior to the lesson, 0% of students could describe what MassCIS is, while 100% were able to describe MassCIS and </w:t>
      </w:r>
      <w:r w:rsidDel="00000000" w:rsidR="00000000" w:rsidRPr="00000000">
        <w:rPr>
          <w:rFonts w:ascii="Calibri" w:cs="Calibri" w:eastAsia="Calibri" w:hAnsi="Calibri"/>
          <w:color w:val="ff0000"/>
          <w:rtl w:val="0"/>
        </w:rPr>
        <w:t xml:space="preserve">had developed a career portfolio.</w:t>
      </w:r>
      <w:r w:rsidDel="00000000" w:rsidR="00000000" w:rsidRPr="00000000">
        <w:rPr>
          <w:rtl w:val="0"/>
        </w:rPr>
      </w:r>
    </w:p>
    <w:p w:rsidR="00000000" w:rsidDel="00000000" w:rsidP="00000000" w:rsidRDefault="00000000" w:rsidRPr="00000000" w14:paraId="00000091">
      <w:pPr>
        <w:tabs>
          <w:tab w:val="left" w:pos="0"/>
        </w:tabs>
        <w:ind w:left="-90" w:right="-9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tabs>
          <w:tab w:val="left" w:pos="0"/>
        </w:tabs>
        <w:ind w:left="-90" w:right="-180" w:firstLine="0"/>
        <w:jc w:val="center"/>
        <w:rPr/>
      </w:pPr>
      <w:r w:rsidDel="00000000" w:rsidR="00000000" w:rsidRPr="00000000">
        <w:rPr/>
        <w:drawing>
          <wp:inline distB="0" distT="0" distL="0" distR="0">
            <wp:extent cx="2771775" cy="1609725"/>
            <wp:effectExtent b="0" l="0" r="0" t="0"/>
            <wp:docPr id="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77177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tabs>
          <w:tab w:val="left" w:pos="0"/>
        </w:tabs>
        <w:ind w:left="-90" w:right="-180" w:firstLine="0"/>
        <w:rPr>
          <w:rFonts w:ascii="Calibri" w:cs="Calibri" w:eastAsia="Calibri" w:hAnsi="Calibri"/>
          <w:sz w:val="22"/>
          <w:szCs w:val="22"/>
        </w:rPr>
      </w:pPr>
      <w:r w:rsidDel="00000000" w:rsidR="00000000" w:rsidRPr="00000000">
        <w:rPr>
          <w:rFonts w:ascii="Calibri" w:cs="Calibri" w:eastAsia="Calibri" w:hAnsi="Calibri"/>
          <w:rtl w:val="0"/>
        </w:rPr>
        <w:t xml:space="preserve">Most students’ (75%) career clusters that they chose prior to the activity differed from th</w:t>
      </w:r>
      <w:r w:rsidDel="00000000" w:rsidR="00000000" w:rsidRPr="00000000">
        <w:rPr>
          <w:rFonts w:ascii="Calibri" w:cs="Calibri" w:eastAsia="Calibri" w:hAnsi="Calibri"/>
          <w:color w:val="ff0000"/>
          <w:rtl w:val="0"/>
        </w:rPr>
        <w:t xml:space="preserve">eir</w:t>
      </w:r>
      <w:r w:rsidDel="00000000" w:rsidR="00000000" w:rsidRPr="00000000">
        <w:rPr>
          <w:rFonts w:ascii="Calibri" w:cs="Calibri" w:eastAsia="Calibri" w:hAnsi="Calibri"/>
          <w:rtl w:val="0"/>
        </w:rPr>
        <w:t xml:space="preserve"> top career </w:t>
      </w:r>
      <w:r w:rsidDel="00000000" w:rsidR="00000000" w:rsidRPr="00000000">
        <w:rPr>
          <w:rFonts w:ascii="Calibri" w:cs="Calibri" w:eastAsia="Calibri" w:hAnsi="Calibri"/>
          <w:color w:val="ff0000"/>
          <w:rtl w:val="0"/>
        </w:rPr>
        <w:t xml:space="preserve">clusters as a result of their completion of the MassCIS</w:t>
      </w:r>
      <w:r w:rsidDel="00000000" w:rsidR="00000000" w:rsidRPr="00000000">
        <w:rPr>
          <w:rFonts w:ascii="Calibri" w:cs="Calibri" w:eastAsia="Calibri" w:hAnsi="Calibri"/>
          <w:rtl w:val="0"/>
        </w:rPr>
        <w:t xml:space="preserve"> Career Cluster Inventory</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4">
      <w:pPr>
        <w:tabs>
          <w:tab w:val="left" w:pos="0"/>
        </w:tabs>
        <w:ind w:left="-90" w:right="-18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tabs>
          <w:tab w:val="left" w:pos="0"/>
        </w:tabs>
        <w:ind w:left="-90" w:right="-180" w:firstLine="0"/>
        <w:jc w:val="center"/>
        <w:rPr/>
      </w:pPr>
      <w:r w:rsidDel="00000000" w:rsidR="00000000" w:rsidRPr="00000000">
        <w:rPr/>
        <w:drawing>
          <wp:inline distB="0" distT="0" distL="0" distR="0">
            <wp:extent cx="2724150" cy="1638300"/>
            <wp:effectExtent b="0" l="0" r="0" t="0"/>
            <wp:docPr id="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72415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tabs>
          <w:tab w:val="left" w:pos="0"/>
          <w:tab w:val="left" w:pos="2700"/>
        </w:tabs>
        <w:rPr>
          <w:rFonts w:ascii="Calibri" w:cs="Calibri" w:eastAsia="Calibri" w:hAnsi="Calibri"/>
          <w:sz w:val="28"/>
          <w:szCs w:val="28"/>
        </w:rPr>
      </w:pPr>
      <w:r w:rsidDel="00000000" w:rsidR="00000000" w:rsidRPr="00000000">
        <w:rPr>
          <w:rFonts w:ascii="Calibri" w:cs="Calibri" w:eastAsia="Calibri" w:hAnsi="Calibri"/>
          <w:sz w:val="22"/>
          <w:szCs w:val="22"/>
          <w:rtl w:val="0"/>
        </w:rPr>
        <w:t xml:space="preserve">More than half of the students indicated that MassCIS is a useful tool for career exploration</w:t>
      </w:r>
      <w:r w:rsidDel="00000000" w:rsidR="00000000" w:rsidRPr="00000000">
        <w:rPr>
          <w:rtl w:val="0"/>
        </w:rPr>
      </w:r>
    </w:p>
    <w:p w:rsidR="00000000" w:rsidDel="00000000" w:rsidP="00000000" w:rsidRDefault="00000000" w:rsidRPr="00000000" w14:paraId="00000097">
      <w:pPr>
        <w:tabs>
          <w:tab w:val="left" w:pos="0"/>
          <w:tab w:val="left" w:pos="270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8">
      <w:pPr>
        <w:tabs>
          <w:tab w:val="left" w:pos="0"/>
          <w:tab w:val="left" w:pos="270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99">
      <w:pPr>
        <w:tabs>
          <w:tab w:val="left" w:pos="0"/>
          <w:tab w:val="left" w:pos="270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A">
      <w:pPr>
        <w:tabs>
          <w:tab w:val="left" w:pos="0"/>
          <w:tab w:val="left" w:pos="2700"/>
        </w:tabs>
        <w:rPr>
          <w:rFonts w:ascii="Calibri" w:cs="Calibri" w:eastAsia="Calibri" w:hAnsi="Calibri"/>
          <w:sz w:val="28"/>
          <w:szCs w:val="28"/>
        </w:rPr>
      </w:pPr>
      <w:bookmarkStart w:colFirst="0" w:colLast="0" w:name="_heading=h.3znysh7" w:id="3"/>
      <w:bookmarkEnd w:id="3"/>
      <w:r w:rsidDel="00000000" w:rsidR="00000000" w:rsidRPr="00000000">
        <w:rPr>
          <w:rFonts w:ascii="Calibri" w:cs="Calibri" w:eastAsia="Calibri" w:hAnsi="Calibri"/>
          <w:sz w:val="28"/>
          <w:szCs w:val="28"/>
          <w:rtl w:val="0"/>
        </w:rPr>
        <w:t xml:space="preserve">Name: _________________________________</w:t>
        <w:tab/>
        <w:tab/>
        <w:tab/>
        <w:tab/>
        <w:t xml:space="preserve">7</w:t>
      </w:r>
      <w:r w:rsidDel="00000000" w:rsidR="00000000" w:rsidRPr="00000000">
        <w:rPr>
          <w:rFonts w:ascii="Calibri" w:cs="Calibri" w:eastAsia="Calibri" w:hAnsi="Calibri"/>
          <w:sz w:val="28"/>
          <w:szCs w:val="28"/>
          <w:vertAlign w:val="superscript"/>
          <w:rtl w:val="0"/>
        </w:rPr>
        <w:t xml:space="preserve">th</w:t>
      </w:r>
      <w:r w:rsidDel="00000000" w:rsidR="00000000" w:rsidRPr="00000000">
        <w:rPr>
          <w:rFonts w:ascii="Calibri" w:cs="Calibri" w:eastAsia="Calibri" w:hAnsi="Calibri"/>
          <w:sz w:val="28"/>
          <w:szCs w:val="28"/>
          <w:rtl w:val="0"/>
        </w:rPr>
        <w:t xml:space="preserve"> Grade</w:t>
      </w:r>
    </w:p>
    <w:p w:rsidR="00000000" w:rsidDel="00000000" w:rsidP="00000000" w:rsidRDefault="00000000" w:rsidRPr="00000000" w14:paraId="0000009B">
      <w:pPr>
        <w:tabs>
          <w:tab w:val="left" w:pos="0"/>
          <w:tab w:val="left" w:pos="270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09C">
      <w:pPr>
        <w:tabs>
          <w:tab w:val="left" w:pos="0"/>
        </w:tabs>
        <w:spacing w:line="360" w:lineRule="auto"/>
        <w:ind w:left="-270" w:firstLine="0"/>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36"/>
          <w:szCs w:val="36"/>
          <w:u w:val="single"/>
          <w:rtl w:val="0"/>
        </w:rPr>
        <w:t xml:space="preserve">PRE-ASSESSMENT</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6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MassCIS? ____________________________________________________________</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4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 2 career clusters that match your interests:</w:t>
      </w:r>
    </w:p>
    <w:p w:rsidR="00000000" w:rsidDel="00000000" w:rsidP="00000000" w:rsidRDefault="00000000" w:rsidRPr="00000000" w14:paraId="0000009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0"/>
        </w:tabs>
        <w:spacing w:after="0" w:before="0" w:line="480"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w:t>
      </w:r>
    </w:p>
    <w:p w:rsidR="00000000" w:rsidDel="00000000" w:rsidP="00000000" w:rsidRDefault="00000000" w:rsidRPr="00000000" w14:paraId="000000A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0"/>
        </w:tabs>
        <w:spacing w:after="200" w:before="0" w:line="360"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w:t>
      </w:r>
    </w:p>
    <w:p w:rsidR="00000000" w:rsidDel="00000000" w:rsidP="00000000" w:rsidRDefault="00000000" w:rsidRPr="00000000" w14:paraId="000000A1">
      <w:pPr>
        <w:tabs>
          <w:tab w:val="left" w:pos="0"/>
          <w:tab w:val="left" w:pos="-270"/>
        </w:tabs>
        <w:spacing w:line="360" w:lineRule="auto"/>
        <w:ind w:left="-270" w:firstLine="0"/>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36"/>
          <w:szCs w:val="36"/>
          <w:u w:val="single"/>
          <w:rtl w:val="0"/>
        </w:rPr>
        <w:t xml:space="preserve">POST ASSESSMENT</w:t>
      </w:r>
      <w:r w:rsidDel="00000000" w:rsidR="00000000" w:rsidRPr="00000000">
        <w:rPr>
          <w:rtl w:val="0"/>
        </w:rPr>
      </w:r>
    </w:p>
    <w:p w:rsidR="00000000" w:rsidDel="00000000" w:rsidP="00000000" w:rsidRDefault="00000000" w:rsidRPr="00000000" w14:paraId="000000A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 w:val="left" w:pos="-3240"/>
        </w:tabs>
        <w:spacing w:after="0" w:before="0" w:line="6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MassCIS? ____________________________________________________________</w:t>
      </w:r>
    </w:p>
    <w:p w:rsidR="00000000" w:rsidDel="00000000" w:rsidP="00000000" w:rsidRDefault="00000000" w:rsidRPr="00000000" w14:paraId="000000A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 at your results from the Career Cluster Inventory. List the top 2 career clusters that match your interests:</w:t>
      </w:r>
    </w:p>
    <w:p w:rsidR="00000000" w:rsidDel="00000000" w:rsidP="00000000" w:rsidRDefault="00000000" w:rsidRPr="00000000" w14:paraId="000000A4">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0"/>
        </w:tabs>
        <w:spacing w:after="0" w:before="0" w:line="480"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w:t>
      </w:r>
    </w:p>
    <w:p w:rsidR="00000000" w:rsidDel="00000000" w:rsidP="00000000" w:rsidRDefault="00000000" w:rsidRPr="00000000" w14:paraId="000000A5">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0"/>
        </w:tabs>
        <w:spacing w:after="0" w:before="0" w:line="480"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w:t>
      </w:r>
    </w:p>
    <w:p w:rsidR="00000000" w:rsidDel="00000000" w:rsidP="00000000" w:rsidRDefault="00000000" w:rsidRPr="00000000" w14:paraId="000000A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54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 at question #2 that you answered before the activity. Are your career clusters different after completing the Career Cluster Inventory?    YES       NO</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360" w:right="-54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 w:val="left" w:pos="-3420"/>
        </w:tabs>
        <w:spacing w:after="200" w:before="0" w:line="480" w:lineRule="auto"/>
        <w:ind w:left="0" w:right="-54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MassCIS a useful tool for career exploration?          YES            NO          NOT SURE</w:t>
      </w:r>
      <w:r w:rsidDel="00000000" w:rsidR="00000000" w:rsidRPr="00000000">
        <w:rPr>
          <w:rtl w:val="0"/>
        </w:rPr>
      </w:r>
    </w:p>
    <w:sectPr>
      <w:headerReference r:id="rId13" w:type="default"/>
      <w:pgSz w:h="15840" w:w="12240" w:orient="portrait"/>
      <w:pgMar w:bottom="630" w:top="900" w:left="900" w:right="1080" w:header="450" w:footer="3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Marlett"/>
  <w:font w:name="Noto Sans Symbols"/>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Emily Krems, School Guidance Counselor</w:t>
      <w:br w:type="textWrapping"/>
      <w:t xml:space="preserve">Great Falls Middle School</w:t>
      <w:br w:type="textWrapping"/>
      <w:t xml:space="preserve">emily.krems@gmrsd.org</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Marlett" w:cs="Marlett" w:eastAsia="Marlett" w:hAnsi="Marlett"/>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Marlett" w:cs="Marlett" w:eastAsia="Marlett" w:hAnsi="Marlett"/>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Marlett" w:cs="Marlett" w:eastAsia="Marlett" w:hAnsi="Marlett"/>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65" w:hanging="360"/>
      </w:pPr>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tabs>
          <w:tab w:val="left" w:pos="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43716"/>
    <w:pPr>
      <w:tabs>
        <w:tab w:val="left" w:pos="0"/>
      </w:tabs>
      <w:overflowPunct w:val="0"/>
      <w:autoSpaceDE w:val="0"/>
      <w:autoSpaceDN w:val="0"/>
      <w:adjustRightInd w:val="0"/>
      <w:spacing w:after="0" w:line="240" w:lineRule="auto"/>
      <w:textAlignment w:val="baseline"/>
    </w:pPr>
    <w:rPr>
      <w:rFonts w:ascii="Times New Roman" w:cs="Times New Roman" w:eastAsia="Times New Roman" w:hAnsi="Times New Roman"/>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43716"/>
    <w:pPr>
      <w:ind w:left="720"/>
      <w:contextualSpacing w:val="1"/>
    </w:pPr>
  </w:style>
  <w:style w:type="paragraph" w:styleId="Default" w:customStyle="1">
    <w:name w:val="Default"/>
    <w:rsid w:val="00B43716"/>
    <w:pPr>
      <w:autoSpaceDE w:val="0"/>
      <w:autoSpaceDN w:val="0"/>
      <w:adjustRightInd w:val="0"/>
      <w:spacing w:after="0" w:line="240" w:lineRule="auto"/>
    </w:pPr>
    <w:rPr>
      <w:rFonts w:ascii="Times New Roman" w:cs="Times New Roman" w:eastAsia="Calibri" w:hAnsi="Times New Roman"/>
      <w:color w:val="000000"/>
      <w:sz w:val="24"/>
      <w:szCs w:val="24"/>
    </w:rPr>
  </w:style>
  <w:style w:type="paragraph" w:styleId="Header">
    <w:name w:val="header"/>
    <w:basedOn w:val="Normal"/>
    <w:link w:val="HeaderChar"/>
    <w:uiPriority w:val="99"/>
    <w:unhideWhenUsed w:val="1"/>
    <w:rsid w:val="008477B9"/>
    <w:pPr>
      <w:tabs>
        <w:tab w:val="clear" w:pos="0"/>
        <w:tab w:val="center" w:pos="4680"/>
        <w:tab w:val="right" w:pos="9360"/>
      </w:tabs>
    </w:pPr>
  </w:style>
  <w:style w:type="character" w:styleId="HeaderChar" w:customStyle="1">
    <w:name w:val="Header Char"/>
    <w:basedOn w:val="DefaultParagraphFont"/>
    <w:link w:val="Header"/>
    <w:uiPriority w:val="99"/>
    <w:rsid w:val="008477B9"/>
    <w:rPr>
      <w:rFonts w:ascii="Times New Roman" w:cs="Times New Roman" w:eastAsia="Times New Roman" w:hAnsi="Times New Roman"/>
      <w:color w:val="000000"/>
      <w:sz w:val="20"/>
      <w:szCs w:val="20"/>
    </w:rPr>
  </w:style>
  <w:style w:type="paragraph" w:styleId="Footer">
    <w:name w:val="footer"/>
    <w:basedOn w:val="Normal"/>
    <w:link w:val="FooterChar"/>
    <w:unhideWhenUsed w:val="1"/>
    <w:rsid w:val="008477B9"/>
    <w:pPr>
      <w:tabs>
        <w:tab w:val="clear" w:pos="0"/>
        <w:tab w:val="center" w:pos="4680"/>
        <w:tab w:val="right" w:pos="9360"/>
      </w:tabs>
    </w:pPr>
  </w:style>
  <w:style w:type="character" w:styleId="FooterChar" w:customStyle="1">
    <w:name w:val="Footer Char"/>
    <w:basedOn w:val="DefaultParagraphFont"/>
    <w:link w:val="Footer"/>
    <w:uiPriority w:val="99"/>
    <w:semiHidden w:val="1"/>
    <w:rsid w:val="008477B9"/>
    <w:rPr>
      <w:rFonts w:ascii="Times New Roman" w:cs="Times New Roman" w:eastAsia="Times New Roman" w:hAnsi="Times New Roman"/>
      <w:color w:val="000000"/>
      <w:sz w:val="20"/>
      <w:szCs w:val="20"/>
    </w:rPr>
  </w:style>
  <w:style w:type="table" w:styleId="TableGrid">
    <w:name w:val="Table Grid"/>
    <w:basedOn w:val="TableNormal"/>
    <w:uiPriority w:val="59"/>
    <w:rsid w:val="00307354"/>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8F1FAC"/>
    <w:rPr>
      <w:color w:val="0000ff" w:themeColor="hyperlink"/>
      <w:u w:val="single"/>
    </w:rPr>
  </w:style>
  <w:style w:type="paragraph" w:styleId="BalloonText">
    <w:name w:val="Balloon Text"/>
    <w:basedOn w:val="Normal"/>
    <w:link w:val="BalloonTextChar"/>
    <w:uiPriority w:val="99"/>
    <w:semiHidden w:val="1"/>
    <w:unhideWhenUsed w:val="1"/>
    <w:rsid w:val="003E314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E314E"/>
    <w:rPr>
      <w:rFonts w:ascii="Tahoma" w:cs="Tahoma" w:eastAsia="Times New Roman" w:hAnsi="Tahoma"/>
      <w:color w:val="000000"/>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restandards.org/ELA-Literacy/CCRA/L/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restandards.org/ELA-Literacy/SL/7/4/" TargetMode="External"/><Relationship Id="rId8" Type="http://schemas.openxmlformats.org/officeDocument/2006/relationships/hyperlink" Target="http://www.corestandards.org/ELA-Literacy/SL/7/1/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SMKRNuJcURSIAmZHK/hPKLOR9A==">AMUW2mXaCFTfCr2oo/gKHbNflUJdLvxhBdrEVWzJ6LJiRasEW8enMc0P11/iL9nu+3I+aNfQRpwGBj5X4+2Jm/Pm45EhQIQYzzmgduEoupZL5Z78qO1A0d4UdxxuJFRLtSbtC+wiUEQHDN3MrqwjLVj6vy7CgOT8sySnsJRvJWhOWiUkJo9kAoQ=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2015-03-24T20:55:00Z</dcterms:created>
  <dc:creator>O'Donnell</dc:creator>
</cp:coreProperties>
</file>